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34"/>
      </w:tblGrid>
      <w:tr w:rsidR="00CA1FEE" w:rsidRPr="00F35A94" w14:paraId="1E413DE7" w14:textId="77777777" w:rsidTr="0085154E">
        <w:trPr>
          <w:trHeight w:val="576"/>
        </w:trPr>
        <w:tc>
          <w:tcPr>
            <w:tcW w:w="2610" w:type="dxa"/>
          </w:tcPr>
          <w:p w14:paraId="65E4C997" w14:textId="77777777" w:rsidR="00CA1FEE" w:rsidRPr="00F35A94" w:rsidRDefault="00CA1FEE" w:rsidP="00F35A94">
            <w:pPr>
              <w:spacing w:line="480" w:lineRule="auto"/>
              <w:rPr>
                <w:rFonts w:ascii="Arial" w:hAnsi="Arial" w:cs="Arial"/>
                <w:b/>
              </w:rPr>
            </w:pPr>
            <w:r w:rsidRPr="00F35A94">
              <w:rPr>
                <w:rFonts w:ascii="Arial" w:hAnsi="Arial" w:cs="Arial"/>
                <w:b/>
              </w:rPr>
              <w:t>Protocol Title:</w:t>
            </w:r>
          </w:p>
        </w:tc>
        <w:tc>
          <w:tcPr>
            <w:tcW w:w="7034" w:type="dxa"/>
          </w:tcPr>
          <w:p w14:paraId="1516943A" w14:textId="1374E7AA" w:rsidR="00CA1FEE" w:rsidRPr="00F35A94" w:rsidRDefault="00CA1FEE" w:rsidP="00F35A94">
            <w:pPr>
              <w:spacing w:line="480" w:lineRule="auto"/>
              <w:rPr>
                <w:rFonts w:ascii="Arial" w:hAnsi="Arial" w:cs="Arial"/>
              </w:rPr>
            </w:pPr>
            <w:r w:rsidRPr="00F35A94">
              <w:rPr>
                <w:rFonts w:ascii="Arial" w:hAnsi="Arial" w:cs="Arial"/>
              </w:rPr>
              <w:tab/>
            </w:r>
            <w:r w:rsidRPr="00F35A94">
              <w:rPr>
                <w:rFonts w:ascii="Arial" w:hAnsi="Arial" w:cs="Arial"/>
              </w:rPr>
              <w:tab/>
            </w:r>
          </w:p>
        </w:tc>
      </w:tr>
      <w:tr w:rsidR="00CA1FEE" w:rsidRPr="00F35A94" w14:paraId="7C79B01F" w14:textId="77777777" w:rsidTr="0085154E">
        <w:trPr>
          <w:trHeight w:val="576"/>
        </w:trPr>
        <w:tc>
          <w:tcPr>
            <w:tcW w:w="2610" w:type="dxa"/>
          </w:tcPr>
          <w:p w14:paraId="47F08FAC" w14:textId="77777777" w:rsidR="00CA1FEE" w:rsidRPr="00F35A94" w:rsidRDefault="00CA1FEE" w:rsidP="00F35A94">
            <w:pPr>
              <w:spacing w:line="480" w:lineRule="auto"/>
              <w:rPr>
                <w:rFonts w:ascii="Arial" w:hAnsi="Arial" w:cs="Arial"/>
                <w:b/>
              </w:rPr>
            </w:pPr>
            <w:r w:rsidRPr="00F35A94">
              <w:rPr>
                <w:rFonts w:ascii="Arial" w:hAnsi="Arial" w:cs="Arial"/>
                <w:b/>
              </w:rPr>
              <w:t>Principal Investigator:</w:t>
            </w:r>
          </w:p>
        </w:tc>
        <w:tc>
          <w:tcPr>
            <w:tcW w:w="7034" w:type="dxa"/>
          </w:tcPr>
          <w:p w14:paraId="72C4A1A2" w14:textId="102D5086" w:rsidR="00CA1FEE" w:rsidRPr="00F35A94" w:rsidRDefault="00CA1FEE" w:rsidP="00F35A94">
            <w:pPr>
              <w:spacing w:line="480" w:lineRule="auto"/>
              <w:rPr>
                <w:rFonts w:ascii="Arial" w:hAnsi="Arial" w:cs="Arial"/>
              </w:rPr>
            </w:pPr>
            <w:r w:rsidRPr="00F35A94">
              <w:rPr>
                <w:rFonts w:ascii="Arial" w:hAnsi="Arial" w:cs="Arial"/>
              </w:rPr>
              <w:tab/>
            </w:r>
          </w:p>
        </w:tc>
      </w:tr>
      <w:tr w:rsidR="00CA1FEE" w:rsidRPr="00F35A94" w14:paraId="2640F3B3" w14:textId="77777777" w:rsidTr="0085154E">
        <w:trPr>
          <w:trHeight w:val="576"/>
        </w:trPr>
        <w:tc>
          <w:tcPr>
            <w:tcW w:w="2610" w:type="dxa"/>
          </w:tcPr>
          <w:p w14:paraId="6366813B" w14:textId="77777777" w:rsidR="00CA1FEE" w:rsidRPr="00F35A94" w:rsidRDefault="00CA1FEE" w:rsidP="00F35A94">
            <w:pPr>
              <w:spacing w:line="480" w:lineRule="auto"/>
              <w:rPr>
                <w:rFonts w:ascii="Arial" w:hAnsi="Arial" w:cs="Arial"/>
                <w:b/>
              </w:rPr>
            </w:pPr>
            <w:r w:rsidRPr="00F35A94">
              <w:rPr>
                <w:rFonts w:ascii="Arial" w:hAnsi="Arial" w:cs="Arial"/>
                <w:b/>
              </w:rPr>
              <w:t>Co-Investigators:</w:t>
            </w:r>
          </w:p>
        </w:tc>
        <w:tc>
          <w:tcPr>
            <w:tcW w:w="7034" w:type="dxa"/>
          </w:tcPr>
          <w:p w14:paraId="6E78AAE5" w14:textId="2E3AA694" w:rsidR="00CA1FEE" w:rsidRPr="00F35A94" w:rsidRDefault="00CA1FEE" w:rsidP="00F35A94">
            <w:pPr>
              <w:spacing w:line="480" w:lineRule="auto"/>
              <w:rPr>
                <w:rFonts w:ascii="Arial" w:hAnsi="Arial" w:cs="Arial"/>
              </w:rPr>
            </w:pPr>
            <w:r w:rsidRPr="00F35A94">
              <w:rPr>
                <w:rFonts w:ascii="Arial" w:hAnsi="Arial" w:cs="Arial"/>
              </w:rPr>
              <w:t>List all collaborators</w:t>
            </w:r>
          </w:p>
        </w:tc>
      </w:tr>
      <w:tr w:rsidR="00CA1FEE" w:rsidRPr="00F35A94" w14:paraId="31BFFECE" w14:textId="77777777" w:rsidTr="0085154E">
        <w:trPr>
          <w:trHeight w:val="576"/>
        </w:trPr>
        <w:tc>
          <w:tcPr>
            <w:tcW w:w="2610" w:type="dxa"/>
          </w:tcPr>
          <w:p w14:paraId="24D1F212" w14:textId="77777777" w:rsidR="00CA1FEE" w:rsidRPr="00F35A94" w:rsidRDefault="00CA1FEE" w:rsidP="00F35A94">
            <w:pPr>
              <w:spacing w:line="480" w:lineRule="auto"/>
              <w:rPr>
                <w:rFonts w:ascii="Arial" w:hAnsi="Arial" w:cs="Arial"/>
                <w:b/>
              </w:rPr>
            </w:pPr>
            <w:r w:rsidRPr="00F35A94">
              <w:rPr>
                <w:rFonts w:ascii="Arial" w:hAnsi="Arial" w:cs="Arial"/>
                <w:b/>
              </w:rPr>
              <w:t>Study Coordinator:</w:t>
            </w:r>
          </w:p>
        </w:tc>
        <w:tc>
          <w:tcPr>
            <w:tcW w:w="7034" w:type="dxa"/>
          </w:tcPr>
          <w:p w14:paraId="2540606D" w14:textId="1CD8291A" w:rsidR="00CA1FEE" w:rsidRPr="00F35A94" w:rsidRDefault="00CA1FEE" w:rsidP="00F35A94">
            <w:pPr>
              <w:spacing w:line="480" w:lineRule="auto"/>
              <w:rPr>
                <w:rFonts w:ascii="Arial" w:hAnsi="Arial" w:cs="Arial"/>
              </w:rPr>
            </w:pPr>
            <w:r w:rsidRPr="00F35A94">
              <w:rPr>
                <w:rFonts w:ascii="Arial" w:hAnsi="Arial" w:cs="Arial"/>
              </w:rPr>
              <w:t>If a coordinator / research nurse / research assistant has been identified</w:t>
            </w:r>
          </w:p>
        </w:tc>
      </w:tr>
      <w:tr w:rsidR="00CA1FEE" w:rsidRPr="00F35A94" w14:paraId="781F7BC5" w14:textId="77777777" w:rsidTr="0085154E">
        <w:trPr>
          <w:trHeight w:val="576"/>
        </w:trPr>
        <w:tc>
          <w:tcPr>
            <w:tcW w:w="2610" w:type="dxa"/>
          </w:tcPr>
          <w:p w14:paraId="2D9EEA12" w14:textId="77777777" w:rsidR="00CA1FEE" w:rsidRPr="00F35A94" w:rsidRDefault="00CA1FEE" w:rsidP="00F35A94">
            <w:pPr>
              <w:spacing w:line="480" w:lineRule="auto"/>
              <w:rPr>
                <w:rFonts w:ascii="Arial" w:eastAsia="Calibri" w:hAnsi="Arial" w:cs="Arial"/>
                <w:b/>
              </w:rPr>
            </w:pPr>
            <w:r w:rsidRPr="00F35A94">
              <w:rPr>
                <w:rFonts w:ascii="Arial" w:hAnsi="Arial" w:cs="Arial"/>
                <w:b/>
              </w:rPr>
              <w:t>P</w:t>
            </w:r>
            <w:r w:rsidRPr="00F35A94">
              <w:rPr>
                <w:rFonts w:ascii="Arial" w:eastAsia="Calibri" w:hAnsi="Arial" w:cs="Arial"/>
                <w:b/>
              </w:rPr>
              <w:t>opulation:</w:t>
            </w:r>
          </w:p>
        </w:tc>
        <w:tc>
          <w:tcPr>
            <w:tcW w:w="7034" w:type="dxa"/>
          </w:tcPr>
          <w:p w14:paraId="44868816" w14:textId="3E2B65B6" w:rsidR="00CA1FEE" w:rsidRPr="00F35A94" w:rsidRDefault="00CA1FEE" w:rsidP="00F35A94">
            <w:pPr>
              <w:spacing w:line="480" w:lineRule="auto"/>
              <w:rPr>
                <w:rFonts w:ascii="Arial" w:eastAsia="Calibri" w:hAnsi="Arial" w:cs="Arial"/>
                <w:bCs/>
                <w:iCs/>
              </w:rPr>
            </w:pPr>
            <w:r w:rsidRPr="00F35A94">
              <w:rPr>
                <w:rFonts w:ascii="Arial" w:eastAsia="Calibri" w:hAnsi="Arial" w:cs="Arial"/>
                <w:bCs/>
                <w:iCs/>
              </w:rPr>
              <w:t>Include sample size, gender, age, general health status, geographic location</w:t>
            </w:r>
          </w:p>
        </w:tc>
      </w:tr>
      <w:tr w:rsidR="00CA1FEE" w:rsidRPr="00F35A94" w14:paraId="1D53C7D7" w14:textId="77777777" w:rsidTr="0085154E">
        <w:trPr>
          <w:trHeight w:val="576"/>
        </w:trPr>
        <w:tc>
          <w:tcPr>
            <w:tcW w:w="2610" w:type="dxa"/>
          </w:tcPr>
          <w:p w14:paraId="6ADC3537" w14:textId="77777777" w:rsidR="00CA1FEE" w:rsidRPr="00F35A94" w:rsidRDefault="00CA1FEE" w:rsidP="00F35A94">
            <w:pPr>
              <w:spacing w:line="480" w:lineRule="auto"/>
              <w:rPr>
                <w:rFonts w:ascii="Arial" w:eastAsia="Calibri" w:hAnsi="Arial" w:cs="Arial"/>
                <w:b/>
                <w:bCs/>
              </w:rPr>
            </w:pPr>
            <w:r w:rsidRPr="00F35A94">
              <w:rPr>
                <w:rFonts w:ascii="Arial" w:eastAsia="Calibri" w:hAnsi="Arial" w:cs="Arial"/>
                <w:b/>
              </w:rPr>
              <w:t>Number of Sites:</w:t>
            </w:r>
          </w:p>
        </w:tc>
        <w:tc>
          <w:tcPr>
            <w:tcW w:w="7034" w:type="dxa"/>
          </w:tcPr>
          <w:p w14:paraId="1CF27A8A" w14:textId="214FE0B2" w:rsidR="00CA1FEE" w:rsidRPr="00F35A94" w:rsidRDefault="00CA1FEE" w:rsidP="00F35A94">
            <w:pPr>
              <w:spacing w:line="480" w:lineRule="auto"/>
              <w:rPr>
                <w:rFonts w:ascii="Arial" w:eastAsia="Calibri" w:hAnsi="Arial" w:cs="Arial"/>
                <w:bCs/>
                <w:iCs/>
              </w:rPr>
            </w:pPr>
            <w:r w:rsidRPr="00F35A94">
              <w:rPr>
                <w:rFonts w:ascii="Arial" w:eastAsia="Calibri" w:hAnsi="Arial" w:cs="Arial"/>
                <w:bCs/>
                <w:iCs/>
              </w:rPr>
              <w:t xml:space="preserve">Single site / UA COMPHX is lead site of multi-site study / Participating in multi-center </w:t>
            </w:r>
            <w:proofErr w:type="gramStart"/>
            <w:r w:rsidRPr="00F35A94">
              <w:rPr>
                <w:rFonts w:ascii="Arial" w:eastAsia="Calibri" w:hAnsi="Arial" w:cs="Arial"/>
                <w:bCs/>
                <w:iCs/>
              </w:rPr>
              <w:t>study  /</w:t>
            </w:r>
            <w:proofErr w:type="gramEnd"/>
            <w:r w:rsidRPr="00F35A94">
              <w:rPr>
                <w:rFonts w:ascii="Arial" w:eastAsia="Calibri" w:hAnsi="Arial" w:cs="Arial"/>
                <w:bCs/>
                <w:iCs/>
              </w:rPr>
              <w:t xml:space="preserve"> Data coordinating center</w:t>
            </w:r>
          </w:p>
        </w:tc>
      </w:tr>
      <w:tr w:rsidR="00CA1FEE" w:rsidRPr="00F35A94" w14:paraId="21323465" w14:textId="77777777" w:rsidTr="0085154E">
        <w:trPr>
          <w:trHeight w:val="576"/>
        </w:trPr>
        <w:tc>
          <w:tcPr>
            <w:tcW w:w="2610" w:type="dxa"/>
          </w:tcPr>
          <w:p w14:paraId="3226566D" w14:textId="77777777" w:rsidR="00CA1FEE" w:rsidRPr="00F35A94" w:rsidRDefault="00CA1FEE" w:rsidP="00F35A94">
            <w:pPr>
              <w:spacing w:line="480" w:lineRule="auto"/>
              <w:rPr>
                <w:rFonts w:ascii="Arial" w:eastAsia="Calibri" w:hAnsi="Arial" w:cs="Arial"/>
                <w:b/>
              </w:rPr>
            </w:pPr>
            <w:r w:rsidRPr="00F35A94">
              <w:rPr>
                <w:rFonts w:ascii="Arial" w:eastAsia="Calibri" w:hAnsi="Arial" w:cs="Arial"/>
                <w:b/>
              </w:rPr>
              <w:t>Study Duration:</w:t>
            </w:r>
          </w:p>
        </w:tc>
        <w:tc>
          <w:tcPr>
            <w:tcW w:w="7034" w:type="dxa"/>
          </w:tcPr>
          <w:p w14:paraId="03CE6CD7" w14:textId="14714BD1" w:rsidR="00CA1FEE" w:rsidRPr="00F35A94" w:rsidRDefault="00CA1FEE" w:rsidP="00F35A94">
            <w:pPr>
              <w:spacing w:line="480" w:lineRule="auto"/>
              <w:rPr>
                <w:rFonts w:ascii="Arial" w:eastAsia="Calibri" w:hAnsi="Arial" w:cs="Arial"/>
                <w:bCs/>
                <w:iCs/>
              </w:rPr>
            </w:pPr>
            <w:r w:rsidRPr="00F35A94">
              <w:rPr>
                <w:rFonts w:ascii="Arial" w:eastAsia="Calibri" w:hAnsi="Arial" w:cs="Arial"/>
                <w:bCs/>
                <w:iCs/>
              </w:rPr>
              <w:t xml:space="preserve">State duration of study </w:t>
            </w:r>
          </w:p>
        </w:tc>
      </w:tr>
      <w:tr w:rsidR="00CA1FEE" w:rsidRPr="00F35A94" w14:paraId="7ADCFC2E" w14:textId="77777777" w:rsidTr="0085154E">
        <w:trPr>
          <w:trHeight w:val="576"/>
        </w:trPr>
        <w:tc>
          <w:tcPr>
            <w:tcW w:w="2610" w:type="dxa"/>
          </w:tcPr>
          <w:p w14:paraId="1E10DAB0" w14:textId="77777777" w:rsidR="00CA1FEE" w:rsidRPr="00F35A94" w:rsidRDefault="00CA1FEE" w:rsidP="00F35A94">
            <w:pPr>
              <w:spacing w:line="480" w:lineRule="auto"/>
              <w:rPr>
                <w:rFonts w:ascii="Arial" w:eastAsia="Calibri" w:hAnsi="Arial" w:cs="Arial"/>
                <w:b/>
                <w:bCs/>
              </w:rPr>
            </w:pPr>
            <w:r w:rsidRPr="00F35A94">
              <w:rPr>
                <w:rFonts w:ascii="Arial" w:eastAsia="Calibri" w:hAnsi="Arial" w:cs="Arial"/>
                <w:b/>
                <w:bCs/>
              </w:rPr>
              <w:t>Subject Duration:</w:t>
            </w:r>
          </w:p>
        </w:tc>
        <w:tc>
          <w:tcPr>
            <w:tcW w:w="7034" w:type="dxa"/>
          </w:tcPr>
          <w:p w14:paraId="07A25D2B" w14:textId="2B081FA0" w:rsidR="00CA1FEE" w:rsidRPr="00F35A94" w:rsidRDefault="00CA1FEE" w:rsidP="00F35A94">
            <w:pPr>
              <w:spacing w:line="480" w:lineRule="auto"/>
              <w:rPr>
                <w:rFonts w:ascii="Arial" w:eastAsia="Calibri" w:hAnsi="Arial" w:cs="Arial"/>
                <w:bCs/>
              </w:rPr>
            </w:pPr>
            <w:r w:rsidRPr="00F35A94">
              <w:rPr>
                <w:rFonts w:ascii="Arial" w:eastAsia="Calibri" w:hAnsi="Arial" w:cs="Arial"/>
                <w:bCs/>
              </w:rPr>
              <w:t>State duration per subject (“As per medical records” for retrospective studies)</w:t>
            </w:r>
          </w:p>
        </w:tc>
      </w:tr>
    </w:tbl>
    <w:p w14:paraId="0AC36E72" w14:textId="10BE780D" w:rsidR="006E4A5F" w:rsidRDefault="0009669D" w:rsidP="00CA1FEE">
      <w:pPr>
        <w:spacing w:after="0" w:line="480" w:lineRule="auto"/>
        <w:ind w:left="180"/>
        <w:rPr>
          <w:rFonts w:ascii="Arial" w:eastAsia="Calibri" w:hAnsi="Arial" w:cs="Arial"/>
          <w:bCs/>
        </w:rPr>
      </w:pPr>
      <w:r w:rsidRPr="002E5083">
        <w:rPr>
          <w:rFonts w:ascii="Arial" w:eastAsia="Calibri" w:hAnsi="Arial" w:cs="Arial"/>
          <w:b/>
          <w:bCs/>
        </w:rPr>
        <w:t>Sponsor:</w:t>
      </w:r>
      <w:r>
        <w:rPr>
          <w:rFonts w:ascii="Arial" w:eastAsia="Calibri" w:hAnsi="Arial" w:cs="Arial"/>
          <w:bCs/>
        </w:rPr>
        <w:tab/>
      </w:r>
      <w:r>
        <w:rPr>
          <w:rFonts w:ascii="Arial" w:eastAsia="Calibri" w:hAnsi="Arial" w:cs="Arial"/>
          <w:bCs/>
        </w:rPr>
        <w:tab/>
      </w:r>
      <w:r w:rsidR="0085154E">
        <w:rPr>
          <w:rFonts w:ascii="Arial" w:eastAsia="Calibri" w:hAnsi="Arial" w:cs="Arial"/>
          <w:bCs/>
        </w:rPr>
        <w:tab/>
      </w:r>
      <w:r w:rsidR="002E5083">
        <w:rPr>
          <w:rFonts w:ascii="Arial" w:eastAsia="Calibri" w:hAnsi="Arial" w:cs="Arial"/>
          <w:bCs/>
        </w:rPr>
        <w:t>For externally funded projects, list Sponsor</w:t>
      </w:r>
    </w:p>
    <w:p w14:paraId="61A74A4A" w14:textId="77777777" w:rsidR="00B84592" w:rsidRDefault="00B84592" w:rsidP="00B84592">
      <w:pPr>
        <w:spacing w:after="0" w:line="480" w:lineRule="auto"/>
        <w:rPr>
          <w:rFonts w:ascii="Arial" w:eastAsia="Calibri" w:hAnsi="Arial" w:cs="Arial"/>
          <w:bCs/>
        </w:rPr>
      </w:pPr>
    </w:p>
    <w:p w14:paraId="006B9E0E" w14:textId="2B89D46E" w:rsidR="00B84592" w:rsidRPr="00C83DAB" w:rsidRDefault="00B84592" w:rsidP="00B84592">
      <w:pPr>
        <w:spacing w:after="0" w:line="480" w:lineRule="auto"/>
        <w:rPr>
          <w:rFonts w:ascii="Arial" w:eastAsia="Calibri" w:hAnsi="Arial" w:cs="Arial"/>
          <w:b/>
          <w:bCs/>
        </w:rPr>
      </w:pPr>
      <w:r w:rsidRPr="00C83DAB">
        <w:rPr>
          <w:rFonts w:ascii="Arial" w:eastAsia="Calibri" w:hAnsi="Arial" w:cs="Arial"/>
          <w:b/>
          <w:bCs/>
        </w:rPr>
        <w:t>Clinical Trials.gov Information</w:t>
      </w:r>
    </w:p>
    <w:p w14:paraId="3B9B2B72" w14:textId="69D9D9EA" w:rsidR="00B84592" w:rsidRPr="00B84592" w:rsidRDefault="00B84592" w:rsidP="00B84592">
      <w:pPr>
        <w:spacing w:after="0" w:line="480" w:lineRule="auto"/>
        <w:rPr>
          <w:rFonts w:ascii="Arial" w:eastAsia="Calibri" w:hAnsi="Arial" w:cs="Arial"/>
          <w:bCs/>
        </w:rPr>
      </w:pPr>
      <w:r w:rsidRPr="00B84592">
        <w:rPr>
          <w:rFonts w:ascii="Arial" w:eastAsia="Calibri" w:hAnsi="Arial" w:cs="Arial"/>
          <w:bCs/>
        </w:rPr>
        <w:t xml:space="preserve">Identify if the study is or will require registration on clinicaltrials.gov and who is responsible for registering (e.g. sponsor, contractor, grantee, or awardee).  </w:t>
      </w:r>
    </w:p>
    <w:p w14:paraId="54524FC9" w14:textId="2BDAFD4B" w:rsidR="00B84592" w:rsidRPr="00B84592" w:rsidRDefault="00B84592" w:rsidP="00B84592">
      <w:pPr>
        <w:pStyle w:val="ListParagraph"/>
        <w:numPr>
          <w:ilvl w:val="0"/>
          <w:numId w:val="27"/>
        </w:numPr>
        <w:spacing w:after="0" w:line="480" w:lineRule="auto"/>
        <w:rPr>
          <w:rFonts w:ascii="Arial" w:eastAsia="Calibri" w:hAnsi="Arial" w:cs="Arial"/>
          <w:bCs/>
        </w:rPr>
      </w:pPr>
      <w:r w:rsidRPr="00B84592">
        <w:rPr>
          <w:rFonts w:ascii="Arial" w:eastAsia="Calibri" w:hAnsi="Arial" w:cs="Arial"/>
          <w:bCs/>
        </w:rPr>
        <w:t>ClinicalTrials.gov "NCT" number for this trial (provide):</w:t>
      </w:r>
      <w:r w:rsidRPr="00B84592">
        <w:rPr>
          <w:rFonts w:ascii="Arial" w:eastAsia="Calibri" w:hAnsi="Arial" w:cs="Arial"/>
          <w:bCs/>
        </w:rPr>
        <w:tab/>
      </w:r>
    </w:p>
    <w:p w14:paraId="74CBC15C" w14:textId="4333E19D" w:rsidR="00B84592" w:rsidRPr="00B84592" w:rsidRDefault="00B84592" w:rsidP="00B84592">
      <w:pPr>
        <w:pStyle w:val="ListParagraph"/>
        <w:numPr>
          <w:ilvl w:val="0"/>
          <w:numId w:val="27"/>
        </w:numPr>
        <w:spacing w:after="0" w:line="480" w:lineRule="auto"/>
        <w:rPr>
          <w:rFonts w:ascii="Arial" w:eastAsia="Calibri" w:hAnsi="Arial" w:cs="Arial"/>
          <w:bCs/>
        </w:rPr>
      </w:pPr>
      <w:r w:rsidRPr="00B84592">
        <w:rPr>
          <w:rFonts w:ascii="Arial" w:eastAsia="Calibri" w:hAnsi="Arial" w:cs="Arial"/>
          <w:bCs/>
        </w:rPr>
        <w:t>Registration pending</w:t>
      </w:r>
      <w:r>
        <w:rPr>
          <w:rFonts w:ascii="Arial" w:eastAsia="Calibri" w:hAnsi="Arial" w:cs="Arial"/>
          <w:bCs/>
        </w:rPr>
        <w:t>?</w:t>
      </w:r>
    </w:p>
    <w:p w14:paraId="65232E62" w14:textId="6BB033C0" w:rsidR="002E5083" w:rsidRPr="00B84592" w:rsidRDefault="00B84592" w:rsidP="00B84592">
      <w:pPr>
        <w:pStyle w:val="ListParagraph"/>
        <w:numPr>
          <w:ilvl w:val="0"/>
          <w:numId w:val="27"/>
        </w:numPr>
        <w:spacing w:after="0" w:line="480" w:lineRule="auto"/>
        <w:rPr>
          <w:rFonts w:ascii="Arial" w:eastAsia="Calibri" w:hAnsi="Arial" w:cs="Arial"/>
          <w:bCs/>
        </w:rPr>
      </w:pPr>
      <w:r w:rsidRPr="00B84592">
        <w:rPr>
          <w:rFonts w:ascii="Arial" w:eastAsia="Calibri" w:hAnsi="Arial" w:cs="Arial"/>
          <w:bCs/>
        </w:rPr>
        <w:t>Clinical trial does not require registration (explain):</w:t>
      </w:r>
    </w:p>
    <w:p w14:paraId="435F27EE" w14:textId="42F999ED" w:rsidR="002352E1" w:rsidRDefault="002352E1">
      <w:pPr>
        <w:rPr>
          <w:rFonts w:ascii="Arial" w:eastAsia="Calibri" w:hAnsi="Arial" w:cs="Arial"/>
          <w:bCs/>
        </w:rPr>
      </w:pPr>
      <w:r>
        <w:rPr>
          <w:rFonts w:ascii="Arial" w:eastAsia="Calibri" w:hAnsi="Arial" w:cs="Arial"/>
          <w:bCs/>
        </w:rPr>
        <w:br w:type="page"/>
      </w:r>
    </w:p>
    <w:p w14:paraId="2D2D0FF4" w14:textId="6241812F" w:rsidR="001E2D55" w:rsidRPr="00F35A94" w:rsidRDefault="002352E1" w:rsidP="00F35A94">
      <w:pPr>
        <w:spacing w:after="0" w:line="480" w:lineRule="auto"/>
        <w:rPr>
          <w:rFonts w:ascii="Arial" w:hAnsi="Arial" w:cs="Arial"/>
        </w:rPr>
      </w:pPr>
      <w:r>
        <w:rPr>
          <w:rFonts w:ascii="Arial" w:hAnsi="Arial" w:cs="Arial"/>
          <w:b/>
        </w:rPr>
        <w:lastRenderedPageBreak/>
        <w:t>G</w:t>
      </w:r>
      <w:r w:rsidR="00E04D97" w:rsidRPr="00F35A94">
        <w:rPr>
          <w:rFonts w:ascii="Arial" w:hAnsi="Arial" w:cs="Arial"/>
          <w:b/>
        </w:rPr>
        <w:t>eneral Information</w:t>
      </w:r>
      <w:r w:rsidR="00E04D97" w:rsidRPr="00F35A94">
        <w:rPr>
          <w:rFonts w:ascii="Arial" w:hAnsi="Arial" w:cs="Arial"/>
        </w:rPr>
        <w:t xml:space="preserve"> </w:t>
      </w:r>
      <w:r w:rsidR="00CA1FEE">
        <w:rPr>
          <w:rFonts w:ascii="Arial" w:hAnsi="Arial" w:cs="Arial"/>
        </w:rPr>
        <w:t>/ Lay Summary</w:t>
      </w:r>
    </w:p>
    <w:p w14:paraId="3A6E80F7" w14:textId="3FB5BB75" w:rsidR="001E2D55" w:rsidRDefault="00E04D97" w:rsidP="0024104B">
      <w:pPr>
        <w:pStyle w:val="ListParagraph"/>
        <w:numPr>
          <w:ilvl w:val="0"/>
          <w:numId w:val="17"/>
        </w:numPr>
        <w:spacing w:after="0" w:line="480" w:lineRule="auto"/>
        <w:rPr>
          <w:rFonts w:ascii="Arial" w:hAnsi="Arial" w:cs="Arial"/>
        </w:rPr>
      </w:pPr>
      <w:r w:rsidRPr="00CA1FEE">
        <w:rPr>
          <w:rFonts w:ascii="Arial" w:hAnsi="Arial" w:cs="Arial"/>
        </w:rPr>
        <w:t xml:space="preserve">A brief description of the research project. </w:t>
      </w:r>
    </w:p>
    <w:p w14:paraId="39E558E9" w14:textId="77777777" w:rsidR="00CA1FEE" w:rsidRPr="00CA1FEE" w:rsidRDefault="00CA1FEE" w:rsidP="00CA1FEE">
      <w:pPr>
        <w:spacing w:after="0" w:line="480" w:lineRule="auto"/>
        <w:rPr>
          <w:rFonts w:ascii="Arial" w:hAnsi="Arial" w:cs="Arial"/>
        </w:rPr>
      </w:pPr>
    </w:p>
    <w:p w14:paraId="3C566477" w14:textId="77777777" w:rsidR="001E2D55" w:rsidRPr="00F35A94" w:rsidRDefault="00E04D97" w:rsidP="00F35A94">
      <w:pPr>
        <w:spacing w:after="0" w:line="480" w:lineRule="auto"/>
        <w:rPr>
          <w:rFonts w:ascii="Arial" w:hAnsi="Arial" w:cs="Arial"/>
        </w:rPr>
      </w:pPr>
      <w:r w:rsidRPr="00F35A94">
        <w:rPr>
          <w:rFonts w:ascii="Arial" w:hAnsi="Arial" w:cs="Arial"/>
          <w:b/>
        </w:rPr>
        <w:t xml:space="preserve">Background Information </w:t>
      </w:r>
      <w:r w:rsidRPr="00F35A94">
        <w:rPr>
          <w:rFonts w:ascii="Arial" w:hAnsi="Arial" w:cs="Arial"/>
        </w:rPr>
        <w:t xml:space="preserve"> </w:t>
      </w:r>
    </w:p>
    <w:p w14:paraId="5958EFD0" w14:textId="77777777" w:rsidR="00385DDA" w:rsidRPr="00F35A94" w:rsidRDefault="0055614F" w:rsidP="00F35A94">
      <w:pPr>
        <w:pStyle w:val="ListParagraph"/>
        <w:numPr>
          <w:ilvl w:val="0"/>
          <w:numId w:val="15"/>
        </w:numPr>
        <w:spacing w:after="0" w:line="480" w:lineRule="auto"/>
        <w:rPr>
          <w:rFonts w:ascii="Arial" w:eastAsia="Calibri" w:hAnsi="Arial" w:cs="Arial"/>
          <w:iCs/>
        </w:rPr>
      </w:pPr>
      <w:r w:rsidRPr="00F35A94">
        <w:rPr>
          <w:rFonts w:ascii="Arial" w:hAnsi="Arial" w:cs="Arial"/>
        </w:rPr>
        <w:t>Include study h</w:t>
      </w:r>
      <w:r w:rsidRPr="00F35A94">
        <w:rPr>
          <w:rFonts w:ascii="Arial" w:hAnsi="Arial" w:cs="Arial"/>
          <w:iCs/>
        </w:rPr>
        <w:t>ypothesis, s</w:t>
      </w:r>
      <w:r w:rsidRPr="00F35A94">
        <w:rPr>
          <w:rFonts w:ascii="Arial" w:eastAsia="Calibri" w:hAnsi="Arial" w:cs="Arial"/>
          <w:iCs/>
        </w:rPr>
        <w:t>ummary of findings from studies that have potential significance</w:t>
      </w:r>
      <w:r w:rsidRPr="00F35A94">
        <w:rPr>
          <w:rFonts w:ascii="Arial" w:hAnsi="Arial" w:cs="Arial"/>
          <w:iCs/>
        </w:rPr>
        <w:t xml:space="preserve"> to proposed study and a </w:t>
      </w:r>
      <w:r w:rsidRPr="00F35A94">
        <w:rPr>
          <w:rFonts w:ascii="Arial" w:eastAsia="Calibri" w:hAnsi="Arial" w:cs="Arial"/>
          <w:iCs/>
        </w:rPr>
        <w:t xml:space="preserve">discussion of important literature and data that are relevant to the study and that provide background for the study.  </w:t>
      </w:r>
    </w:p>
    <w:p w14:paraId="43F4DC73" w14:textId="0AA229D3" w:rsidR="0055614F" w:rsidRPr="00F35A94" w:rsidRDefault="0055614F" w:rsidP="00F35A94">
      <w:pPr>
        <w:pStyle w:val="ListParagraph"/>
        <w:numPr>
          <w:ilvl w:val="0"/>
          <w:numId w:val="15"/>
        </w:numPr>
        <w:spacing w:after="0" w:line="480" w:lineRule="auto"/>
        <w:rPr>
          <w:rFonts w:ascii="Arial" w:eastAsia="Calibri" w:hAnsi="Arial" w:cs="Arial"/>
          <w:iCs/>
        </w:rPr>
      </w:pPr>
      <w:r w:rsidRPr="00F35A94">
        <w:rPr>
          <w:rFonts w:ascii="Arial" w:eastAsia="Calibri" w:hAnsi="Arial" w:cs="Arial"/>
          <w:iCs/>
        </w:rPr>
        <w:t>Applicable clinical, epidemiological or public health ba</w:t>
      </w:r>
      <w:r w:rsidRPr="00F35A94">
        <w:rPr>
          <w:rFonts w:ascii="Arial" w:hAnsi="Arial" w:cs="Arial"/>
          <w:iCs/>
        </w:rPr>
        <w:t>ckground or context of the study.</w:t>
      </w:r>
    </w:p>
    <w:p w14:paraId="0A2B2D9E" w14:textId="34E35BFE" w:rsidR="007D625A" w:rsidRPr="00F35A94" w:rsidRDefault="007D625A" w:rsidP="00F35A94">
      <w:pPr>
        <w:pStyle w:val="ListParagraph"/>
        <w:numPr>
          <w:ilvl w:val="0"/>
          <w:numId w:val="15"/>
        </w:numPr>
        <w:spacing w:after="0" w:line="480" w:lineRule="auto"/>
        <w:rPr>
          <w:rFonts w:ascii="Arial" w:eastAsia="Calibri" w:hAnsi="Arial" w:cs="Arial"/>
          <w:iCs/>
        </w:rPr>
      </w:pPr>
      <w:r w:rsidRPr="00F35A94">
        <w:rPr>
          <w:rFonts w:ascii="Arial" w:eastAsia="Calibri" w:hAnsi="Arial" w:cs="Arial"/>
          <w:iCs/>
        </w:rPr>
        <w:t xml:space="preserve">A common approach is to undertake a </w:t>
      </w:r>
      <w:r w:rsidR="00A46BA8">
        <w:rPr>
          <w:rFonts w:ascii="Arial" w:eastAsia="Calibri" w:hAnsi="Arial" w:cs="Arial"/>
          <w:iCs/>
        </w:rPr>
        <w:t>m</w:t>
      </w:r>
      <w:r w:rsidR="00F84B2B" w:rsidRPr="00F35A94">
        <w:rPr>
          <w:rFonts w:ascii="Arial" w:eastAsia="Calibri" w:hAnsi="Arial" w:cs="Arial"/>
          <w:iCs/>
        </w:rPr>
        <w:t>ulti-step</w:t>
      </w:r>
      <w:r w:rsidRPr="00F35A94">
        <w:rPr>
          <w:rFonts w:ascii="Arial" w:eastAsia="Calibri" w:hAnsi="Arial" w:cs="Arial"/>
          <w:iCs/>
        </w:rPr>
        <w:t xml:space="preserve"> analysis:</w:t>
      </w:r>
    </w:p>
    <w:p w14:paraId="46DB1BC1" w14:textId="48040E20"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magnitude and impact of the condition being studied</w:t>
      </w:r>
    </w:p>
    <w:p w14:paraId="5E9ECCEC" w14:textId="5F2C2FC4"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current state of knowledge/literature on the topic</w:t>
      </w:r>
    </w:p>
    <w:p w14:paraId="3D3169F0" w14:textId="18EF4598" w:rsidR="007D625A" w:rsidRPr="00F35A94" w:rsidRDefault="007D625A" w:rsidP="00F35A94">
      <w:pPr>
        <w:pStyle w:val="ListParagraph"/>
        <w:numPr>
          <w:ilvl w:val="2"/>
          <w:numId w:val="15"/>
        </w:numPr>
        <w:spacing w:after="0" w:line="480" w:lineRule="auto"/>
        <w:rPr>
          <w:rFonts w:ascii="Arial" w:eastAsia="Calibri" w:hAnsi="Arial" w:cs="Arial"/>
          <w:iCs/>
        </w:rPr>
      </w:pPr>
      <w:proofErr w:type="spellStart"/>
      <w:r w:rsidRPr="00F35A94">
        <w:rPr>
          <w:rFonts w:ascii="Arial" w:eastAsia="Calibri" w:hAnsi="Arial" w:cs="Arial"/>
          <w:iCs/>
        </w:rPr>
        <w:t>i.e</w:t>
      </w:r>
      <w:proofErr w:type="spellEnd"/>
      <w:r w:rsidRPr="00F35A94">
        <w:rPr>
          <w:rFonts w:ascii="Arial" w:eastAsia="Calibri" w:hAnsi="Arial" w:cs="Arial"/>
          <w:iCs/>
        </w:rPr>
        <w:t xml:space="preserve"> List the existing solutions (if appropriate)</w:t>
      </w:r>
    </w:p>
    <w:p w14:paraId="2E4D9536" w14:textId="1DD75761"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lacunae in knowledge or motivators for undertaking this study</w:t>
      </w:r>
    </w:p>
    <w:p w14:paraId="6FC1FB55" w14:textId="103A7A81"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intervention/procedure/factor that is being studied</w:t>
      </w:r>
    </w:p>
    <w:p w14:paraId="2E7A5EFC" w14:textId="4463743B" w:rsidR="007D625A" w:rsidRPr="00F35A94" w:rsidRDefault="007D625A" w:rsidP="00F35A94">
      <w:pPr>
        <w:pStyle w:val="ListParagraph"/>
        <w:numPr>
          <w:ilvl w:val="1"/>
          <w:numId w:val="15"/>
        </w:numPr>
        <w:spacing w:after="0" w:line="480" w:lineRule="auto"/>
        <w:rPr>
          <w:rFonts w:ascii="Arial" w:eastAsia="Calibri" w:hAnsi="Arial" w:cs="Arial"/>
          <w:iCs/>
        </w:rPr>
      </w:pPr>
      <w:r w:rsidRPr="00F35A94">
        <w:rPr>
          <w:rFonts w:ascii="Arial" w:eastAsia="Calibri" w:hAnsi="Arial" w:cs="Arial"/>
          <w:iCs/>
        </w:rPr>
        <w:t>Describe the study aims briefly and how the</w:t>
      </w:r>
      <w:r w:rsidR="00FD1812">
        <w:rPr>
          <w:rFonts w:ascii="Arial" w:eastAsia="Calibri" w:hAnsi="Arial" w:cs="Arial"/>
          <w:iCs/>
        </w:rPr>
        <w:t xml:space="preserve"> study</w:t>
      </w:r>
      <w:r w:rsidRPr="00F35A94">
        <w:rPr>
          <w:rFonts w:ascii="Arial" w:eastAsia="Calibri" w:hAnsi="Arial" w:cs="Arial"/>
          <w:iCs/>
        </w:rPr>
        <w:t xml:space="preserve"> address</w:t>
      </w:r>
      <w:r w:rsidR="00FD1812">
        <w:rPr>
          <w:rFonts w:ascii="Arial" w:eastAsia="Calibri" w:hAnsi="Arial" w:cs="Arial"/>
          <w:iCs/>
        </w:rPr>
        <w:t>es</w:t>
      </w:r>
      <w:r w:rsidRPr="00F35A94">
        <w:rPr>
          <w:rFonts w:ascii="Arial" w:eastAsia="Calibri" w:hAnsi="Arial" w:cs="Arial"/>
          <w:iCs/>
        </w:rPr>
        <w:t xml:space="preserve"> the lacunae described earlier in this section.</w:t>
      </w:r>
    </w:p>
    <w:p w14:paraId="71BF1BCC" w14:textId="2F6707E2" w:rsidR="007D625A" w:rsidRPr="00F35A94" w:rsidRDefault="007D625A" w:rsidP="00F35A94">
      <w:pPr>
        <w:pStyle w:val="ListParagraph"/>
        <w:numPr>
          <w:ilvl w:val="0"/>
          <w:numId w:val="15"/>
        </w:numPr>
        <w:spacing w:after="0" w:line="480" w:lineRule="auto"/>
        <w:rPr>
          <w:rFonts w:ascii="Arial" w:eastAsia="Calibri" w:hAnsi="Arial" w:cs="Arial"/>
          <w:iCs/>
        </w:rPr>
      </w:pPr>
      <w:r w:rsidRPr="00F35A94">
        <w:rPr>
          <w:rFonts w:ascii="Arial" w:eastAsia="Calibri" w:hAnsi="Arial" w:cs="Arial"/>
          <w:iCs/>
        </w:rPr>
        <w:t xml:space="preserve">References </w:t>
      </w:r>
      <w:r w:rsidR="00FD1812">
        <w:rPr>
          <w:rFonts w:ascii="Arial" w:eastAsia="Calibri" w:hAnsi="Arial" w:cs="Arial"/>
          <w:iCs/>
        </w:rPr>
        <w:t>to be placed at</w:t>
      </w:r>
      <w:r w:rsidRPr="00F35A94">
        <w:rPr>
          <w:rFonts w:ascii="Arial" w:eastAsia="Calibri" w:hAnsi="Arial" w:cs="Arial"/>
          <w:iCs/>
        </w:rPr>
        <w:t xml:space="preserve"> the end of the document</w:t>
      </w:r>
    </w:p>
    <w:p w14:paraId="23B9F21C" w14:textId="77777777" w:rsidR="0055614F" w:rsidRPr="00F35A94" w:rsidRDefault="0055614F" w:rsidP="00F35A94">
      <w:pPr>
        <w:spacing w:after="0" w:line="480" w:lineRule="auto"/>
        <w:rPr>
          <w:rFonts w:ascii="Arial" w:hAnsi="Arial" w:cs="Arial"/>
          <w:lang w:val="en-GB"/>
        </w:rPr>
      </w:pPr>
    </w:p>
    <w:p w14:paraId="2F89D6D8" w14:textId="77777777" w:rsidR="001E2D55" w:rsidRPr="00F35A94" w:rsidRDefault="00E04D97" w:rsidP="00F35A94">
      <w:pPr>
        <w:spacing w:after="0" w:line="480" w:lineRule="auto"/>
        <w:rPr>
          <w:rFonts w:ascii="Arial" w:hAnsi="Arial" w:cs="Arial"/>
        </w:rPr>
      </w:pPr>
      <w:r w:rsidRPr="00F35A94">
        <w:rPr>
          <w:rFonts w:ascii="Arial" w:hAnsi="Arial" w:cs="Arial"/>
          <w:b/>
        </w:rPr>
        <w:t>Objectives</w:t>
      </w:r>
      <w:r w:rsidR="0055614F" w:rsidRPr="00F35A94">
        <w:rPr>
          <w:rFonts w:ascii="Arial" w:hAnsi="Arial" w:cs="Arial"/>
        </w:rPr>
        <w:t xml:space="preserve"> </w:t>
      </w:r>
    </w:p>
    <w:p w14:paraId="5603D88F" w14:textId="2EFD3250" w:rsidR="00385DDA" w:rsidRPr="00F35A94" w:rsidRDefault="0055614F" w:rsidP="00F35A94">
      <w:pPr>
        <w:pStyle w:val="ListParagraph"/>
        <w:numPr>
          <w:ilvl w:val="0"/>
          <w:numId w:val="16"/>
        </w:numPr>
        <w:spacing w:after="0" w:line="480" w:lineRule="auto"/>
        <w:rPr>
          <w:rFonts w:ascii="Arial" w:eastAsia="Calibri" w:hAnsi="Arial" w:cs="Arial"/>
          <w:iCs/>
        </w:rPr>
      </w:pPr>
      <w:r w:rsidRPr="00F35A94">
        <w:rPr>
          <w:rFonts w:ascii="Arial" w:hAnsi="Arial" w:cs="Arial"/>
        </w:rPr>
        <w:t xml:space="preserve">Primary </w:t>
      </w:r>
      <w:r w:rsidR="00385DDA" w:rsidRPr="00F35A94">
        <w:rPr>
          <w:rFonts w:ascii="Arial" w:hAnsi="Arial" w:cs="Arial"/>
        </w:rPr>
        <w:t>and s</w:t>
      </w:r>
      <w:r w:rsidRPr="00F35A94">
        <w:rPr>
          <w:rFonts w:ascii="Arial" w:hAnsi="Arial" w:cs="Arial"/>
        </w:rPr>
        <w:t xml:space="preserve">econdary </w:t>
      </w:r>
      <w:r w:rsidR="00076A57" w:rsidRPr="00F35A94">
        <w:rPr>
          <w:rFonts w:ascii="Arial" w:hAnsi="Arial" w:cs="Arial"/>
        </w:rPr>
        <w:t>objectives/outcome measures</w:t>
      </w:r>
      <w:r w:rsidRPr="00F35A94">
        <w:rPr>
          <w:rFonts w:ascii="Arial" w:hAnsi="Arial" w:cs="Arial"/>
        </w:rPr>
        <w:t xml:space="preserve">. </w:t>
      </w:r>
    </w:p>
    <w:p w14:paraId="6C97D9B6" w14:textId="77777777" w:rsidR="0055614F" w:rsidRPr="00F35A94" w:rsidRDefault="0055614F" w:rsidP="00F35A94">
      <w:pPr>
        <w:pStyle w:val="ListParagraph"/>
        <w:numPr>
          <w:ilvl w:val="0"/>
          <w:numId w:val="16"/>
        </w:numPr>
        <w:spacing w:after="0" w:line="480" w:lineRule="auto"/>
        <w:rPr>
          <w:rFonts w:ascii="Arial" w:eastAsia="Calibri" w:hAnsi="Arial" w:cs="Arial"/>
          <w:iCs/>
        </w:rPr>
      </w:pPr>
      <w:r w:rsidRPr="00F35A94">
        <w:rPr>
          <w:rFonts w:ascii="Arial" w:hAnsi="Arial" w:cs="Arial"/>
        </w:rPr>
        <w:t>I</w:t>
      </w:r>
      <w:r w:rsidRPr="00F35A94">
        <w:rPr>
          <w:rFonts w:ascii="Arial" w:eastAsia="Calibri" w:hAnsi="Arial" w:cs="Arial"/>
          <w:iCs/>
        </w:rPr>
        <w:t>nclud</w:t>
      </w:r>
      <w:r w:rsidRPr="00F35A94">
        <w:rPr>
          <w:rFonts w:ascii="Arial" w:hAnsi="Arial" w:cs="Arial"/>
          <w:iCs/>
        </w:rPr>
        <w:t>e s</w:t>
      </w:r>
      <w:r w:rsidRPr="00F35A94">
        <w:rPr>
          <w:rFonts w:ascii="Arial" w:eastAsia="Calibri" w:hAnsi="Arial" w:cs="Arial"/>
          <w:iCs/>
        </w:rPr>
        <w:t>tatement of purpose e.g., to assess, to determine, to compare, to evaluate</w:t>
      </w:r>
      <w:r w:rsidRPr="00F35A94">
        <w:rPr>
          <w:rFonts w:ascii="Arial" w:hAnsi="Arial" w:cs="Arial"/>
          <w:iCs/>
        </w:rPr>
        <w:t xml:space="preserve"> and m</w:t>
      </w:r>
      <w:r w:rsidRPr="00F35A94">
        <w:rPr>
          <w:rFonts w:ascii="Arial" w:eastAsia="Calibri" w:hAnsi="Arial" w:cs="Arial"/>
          <w:iCs/>
        </w:rPr>
        <w:t xml:space="preserve">ethod of assessing how the objective is met, </w:t>
      </w:r>
      <w:r w:rsidRPr="00F35A94">
        <w:rPr>
          <w:rFonts w:ascii="Arial" w:hAnsi="Arial" w:cs="Arial"/>
          <w:iCs/>
        </w:rPr>
        <w:t xml:space="preserve">i.e., the study outcome measure. </w:t>
      </w:r>
    </w:p>
    <w:p w14:paraId="18880D50" w14:textId="77777777" w:rsidR="0055614F" w:rsidRPr="00F35A94" w:rsidRDefault="0055614F" w:rsidP="00F35A94">
      <w:pPr>
        <w:spacing w:after="0" w:line="480" w:lineRule="auto"/>
        <w:rPr>
          <w:rFonts w:ascii="Arial" w:hAnsi="Arial" w:cs="Arial"/>
        </w:rPr>
      </w:pPr>
    </w:p>
    <w:p w14:paraId="6B37CB29" w14:textId="77777777" w:rsidR="00FD1812" w:rsidRDefault="00FD1812" w:rsidP="00F35A94">
      <w:pPr>
        <w:spacing w:after="0" w:line="480" w:lineRule="auto"/>
        <w:rPr>
          <w:rFonts w:ascii="Arial" w:hAnsi="Arial" w:cs="Arial"/>
          <w:b/>
        </w:rPr>
      </w:pPr>
    </w:p>
    <w:p w14:paraId="1AE31F6B" w14:textId="77777777" w:rsidR="00FD1812" w:rsidRDefault="00FD1812" w:rsidP="00F35A94">
      <w:pPr>
        <w:spacing w:after="0" w:line="480" w:lineRule="auto"/>
        <w:rPr>
          <w:rFonts w:ascii="Arial" w:hAnsi="Arial" w:cs="Arial"/>
          <w:b/>
        </w:rPr>
      </w:pPr>
    </w:p>
    <w:p w14:paraId="367362A5" w14:textId="5679D4BC" w:rsidR="001E2D55" w:rsidRPr="00F35A94" w:rsidRDefault="00E04D97" w:rsidP="00F35A94">
      <w:pPr>
        <w:spacing w:after="0" w:line="480" w:lineRule="auto"/>
        <w:rPr>
          <w:rFonts w:ascii="Arial" w:hAnsi="Arial" w:cs="Arial"/>
        </w:rPr>
      </w:pPr>
      <w:r w:rsidRPr="00F35A94">
        <w:rPr>
          <w:rFonts w:ascii="Arial" w:hAnsi="Arial" w:cs="Arial"/>
          <w:b/>
        </w:rPr>
        <w:lastRenderedPageBreak/>
        <w:t>Study Design</w:t>
      </w:r>
      <w:r w:rsidR="001E2D55" w:rsidRPr="00F35A94">
        <w:rPr>
          <w:rFonts w:ascii="Arial" w:hAnsi="Arial" w:cs="Arial"/>
        </w:rPr>
        <w:t xml:space="preserve"> </w:t>
      </w:r>
    </w:p>
    <w:p w14:paraId="039C30B5" w14:textId="77777777" w:rsidR="0055614F" w:rsidRPr="00F35A94" w:rsidRDefault="0055614F" w:rsidP="00FD1812">
      <w:pPr>
        <w:pStyle w:val="Bulletlisting"/>
        <w:numPr>
          <w:ilvl w:val="0"/>
          <w:numId w:val="14"/>
        </w:numPr>
        <w:spacing w:before="0" w:line="480" w:lineRule="auto"/>
        <w:ind w:left="720"/>
        <w:rPr>
          <w:rFonts w:cs="Arial"/>
          <w:iCs/>
          <w:szCs w:val="22"/>
        </w:rPr>
      </w:pPr>
      <w:r w:rsidRPr="00F35A94">
        <w:rPr>
          <w:rFonts w:cs="Arial"/>
          <w:iCs/>
          <w:szCs w:val="22"/>
        </w:rPr>
        <w:t>A description of the design of the study to be conducted</w:t>
      </w:r>
      <w:r w:rsidR="00385DDA" w:rsidRPr="00F35A94">
        <w:rPr>
          <w:rFonts w:cs="Arial"/>
          <w:iCs/>
          <w:szCs w:val="22"/>
        </w:rPr>
        <w:t xml:space="preserve"> (e.g. </w:t>
      </w:r>
      <w:r w:rsidR="00A650CE" w:rsidRPr="00F35A94">
        <w:rPr>
          <w:rFonts w:cs="Arial"/>
          <w:iCs/>
          <w:szCs w:val="22"/>
        </w:rPr>
        <w:t>randomized</w:t>
      </w:r>
      <w:r w:rsidR="00385DDA" w:rsidRPr="00F35A94">
        <w:rPr>
          <w:rFonts w:cs="Arial"/>
          <w:iCs/>
          <w:szCs w:val="22"/>
        </w:rPr>
        <w:t xml:space="preserve"> controlled double blind, chart review, case cohort, non-interventional etc.)</w:t>
      </w:r>
      <w:r w:rsidR="00A650CE" w:rsidRPr="00F35A94">
        <w:rPr>
          <w:rFonts w:cs="Arial"/>
          <w:iCs/>
          <w:szCs w:val="22"/>
        </w:rPr>
        <w:t>.</w:t>
      </w:r>
    </w:p>
    <w:p w14:paraId="48C1F65F" w14:textId="6024CE90" w:rsidR="0055614F" w:rsidRPr="00F35A94" w:rsidRDefault="006A399A" w:rsidP="00FD1812">
      <w:pPr>
        <w:pStyle w:val="Bulletlisting"/>
        <w:numPr>
          <w:ilvl w:val="0"/>
          <w:numId w:val="14"/>
        </w:numPr>
        <w:spacing w:before="0" w:line="480" w:lineRule="auto"/>
        <w:ind w:left="720"/>
        <w:rPr>
          <w:rFonts w:cs="Arial"/>
          <w:szCs w:val="22"/>
        </w:rPr>
      </w:pPr>
      <w:r w:rsidRPr="00F35A94">
        <w:rPr>
          <w:rFonts w:cs="Arial"/>
          <w:szCs w:val="22"/>
        </w:rPr>
        <w:t>Inclusion/Exclusion Criteria</w:t>
      </w:r>
    </w:p>
    <w:p w14:paraId="7F1552D5" w14:textId="11D9D65B" w:rsidR="006A399A" w:rsidRPr="00F35A94" w:rsidRDefault="006A399A" w:rsidP="00FD1812">
      <w:pPr>
        <w:pStyle w:val="Bulletlisting"/>
        <w:numPr>
          <w:ilvl w:val="0"/>
          <w:numId w:val="14"/>
        </w:numPr>
        <w:spacing w:before="0" w:line="480" w:lineRule="auto"/>
        <w:ind w:left="720"/>
        <w:rPr>
          <w:rFonts w:cs="Arial"/>
          <w:szCs w:val="22"/>
        </w:rPr>
      </w:pPr>
      <w:r w:rsidRPr="00F35A94">
        <w:rPr>
          <w:rFonts w:cs="Arial"/>
          <w:szCs w:val="22"/>
        </w:rPr>
        <w:t>Site</w:t>
      </w:r>
      <w:r w:rsidR="00DA7E96" w:rsidRPr="00F35A94">
        <w:rPr>
          <w:rFonts w:cs="Arial"/>
          <w:szCs w:val="22"/>
        </w:rPr>
        <w:t>(s)</w:t>
      </w:r>
      <w:r w:rsidR="001E3474" w:rsidRPr="00F35A94">
        <w:rPr>
          <w:rFonts w:cs="Arial"/>
          <w:szCs w:val="22"/>
        </w:rPr>
        <w:t xml:space="preserve"> </w:t>
      </w:r>
    </w:p>
    <w:p w14:paraId="54156883" w14:textId="6409BFDE" w:rsidR="0055614F" w:rsidRPr="00F35A94" w:rsidRDefault="006A399A" w:rsidP="00FD1812">
      <w:pPr>
        <w:pStyle w:val="Bulletlisting"/>
        <w:numPr>
          <w:ilvl w:val="0"/>
          <w:numId w:val="22"/>
        </w:numPr>
        <w:spacing w:before="0" w:line="480" w:lineRule="auto"/>
        <w:ind w:left="720"/>
        <w:rPr>
          <w:rFonts w:cs="Arial"/>
        </w:rPr>
      </w:pPr>
      <w:r w:rsidRPr="00A46BA8">
        <w:rPr>
          <w:rFonts w:cs="Arial"/>
          <w:szCs w:val="22"/>
        </w:rPr>
        <w:t>Duration of study</w:t>
      </w:r>
    </w:p>
    <w:p w14:paraId="545746CD" w14:textId="77777777" w:rsidR="001E2D55" w:rsidRPr="00F35A94" w:rsidRDefault="001E2D55" w:rsidP="00F35A94">
      <w:pPr>
        <w:spacing w:after="0" w:line="480" w:lineRule="auto"/>
        <w:rPr>
          <w:rFonts w:ascii="Arial" w:hAnsi="Arial" w:cs="Arial"/>
        </w:rPr>
      </w:pPr>
      <w:r w:rsidRPr="00F35A94">
        <w:rPr>
          <w:rFonts w:ascii="Arial" w:hAnsi="Arial" w:cs="Arial"/>
          <w:b/>
        </w:rPr>
        <w:t>Study Population</w:t>
      </w:r>
    </w:p>
    <w:p w14:paraId="3343FED0" w14:textId="7DF7C53E" w:rsidR="00385DDA" w:rsidRPr="00F35A94" w:rsidRDefault="0055614F" w:rsidP="00F35A94">
      <w:pPr>
        <w:pStyle w:val="ListParagraph"/>
        <w:numPr>
          <w:ilvl w:val="0"/>
          <w:numId w:val="13"/>
        </w:numPr>
        <w:spacing w:after="0" w:line="480" w:lineRule="auto"/>
        <w:rPr>
          <w:rFonts w:ascii="Arial" w:eastAsia="Calibri" w:hAnsi="Arial" w:cs="Arial"/>
        </w:rPr>
      </w:pPr>
      <w:r w:rsidRPr="00F35A94">
        <w:rPr>
          <w:rFonts w:ascii="Arial" w:eastAsia="Calibri" w:hAnsi="Arial" w:cs="Arial"/>
          <w:iCs/>
        </w:rPr>
        <w:t>The study population and inclusion/exclusion criteria should be clearly</w:t>
      </w:r>
      <w:r w:rsidR="0084786D" w:rsidRPr="00F35A94">
        <w:rPr>
          <w:rFonts w:ascii="Arial" w:eastAsia="Calibri" w:hAnsi="Arial" w:cs="Arial"/>
          <w:iCs/>
        </w:rPr>
        <w:t xml:space="preserve"> and unambiguously</w:t>
      </w:r>
      <w:r w:rsidRPr="00F35A94">
        <w:rPr>
          <w:rFonts w:ascii="Arial" w:eastAsia="Calibri" w:hAnsi="Arial" w:cs="Arial"/>
          <w:iCs/>
        </w:rPr>
        <w:t xml:space="preserve"> defined in this section of the protocol. </w:t>
      </w:r>
    </w:p>
    <w:p w14:paraId="2556D715" w14:textId="52DBDE01" w:rsidR="0084786D" w:rsidRPr="00F35A94" w:rsidRDefault="0084786D" w:rsidP="00F35A94">
      <w:pPr>
        <w:pStyle w:val="ListParagraph"/>
        <w:numPr>
          <w:ilvl w:val="0"/>
          <w:numId w:val="13"/>
        </w:numPr>
        <w:spacing w:after="0" w:line="480" w:lineRule="auto"/>
        <w:rPr>
          <w:rFonts w:ascii="Arial" w:eastAsia="Calibri" w:hAnsi="Arial" w:cs="Arial"/>
        </w:rPr>
      </w:pPr>
      <w:r w:rsidRPr="00F35A94">
        <w:rPr>
          <w:rFonts w:ascii="Arial" w:eastAsia="Calibri" w:hAnsi="Arial" w:cs="Arial"/>
        </w:rPr>
        <w:t xml:space="preserve">Clearly mention if this includes </w:t>
      </w:r>
    </w:p>
    <w:p w14:paraId="57E0A90C" w14:textId="7DD4D230"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Both genders</w:t>
      </w:r>
    </w:p>
    <w:p w14:paraId="68907199" w14:textId="2D130D9A"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Adults/Children</w:t>
      </w:r>
    </w:p>
    <w:p w14:paraId="4EFD8D75" w14:textId="01F3A43A"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Specific/ all Ethnicities/Races</w:t>
      </w:r>
      <w:r w:rsidR="001E3474" w:rsidRPr="00F35A94">
        <w:rPr>
          <w:rFonts w:ascii="Arial" w:eastAsia="Calibri" w:hAnsi="Arial" w:cs="Arial"/>
        </w:rPr>
        <w:t xml:space="preserve"> (especially Native Americans or International Indigenous Population)</w:t>
      </w:r>
    </w:p>
    <w:p w14:paraId="16C9CC82" w14:textId="211F9672" w:rsidR="0084786D" w:rsidRPr="00F35A94" w:rsidRDefault="0084786D" w:rsidP="00F35A94">
      <w:pPr>
        <w:pStyle w:val="ListParagraph"/>
        <w:numPr>
          <w:ilvl w:val="1"/>
          <w:numId w:val="13"/>
        </w:numPr>
        <w:spacing w:after="0" w:line="480" w:lineRule="auto"/>
        <w:rPr>
          <w:rFonts w:ascii="Arial" w:eastAsia="Calibri" w:hAnsi="Arial" w:cs="Arial"/>
        </w:rPr>
      </w:pPr>
      <w:r w:rsidRPr="00F35A94">
        <w:rPr>
          <w:rFonts w:ascii="Arial" w:eastAsia="Calibri" w:hAnsi="Arial" w:cs="Arial"/>
        </w:rPr>
        <w:t xml:space="preserve">Vulnerable/special consideration populations: Pregnant women, prisoners, </w:t>
      </w:r>
      <w:r w:rsidR="001E3474" w:rsidRPr="00F35A94">
        <w:rPr>
          <w:rFonts w:ascii="Arial" w:eastAsia="Calibri" w:hAnsi="Arial" w:cs="Arial"/>
        </w:rPr>
        <w:t xml:space="preserve">Neonates, </w:t>
      </w:r>
      <w:r w:rsidRPr="00F35A94">
        <w:rPr>
          <w:rFonts w:ascii="Arial" w:eastAsia="Calibri" w:hAnsi="Arial" w:cs="Arial"/>
        </w:rPr>
        <w:t>students.</w:t>
      </w:r>
    </w:p>
    <w:p w14:paraId="52935152" w14:textId="0B006687" w:rsidR="00385DDA" w:rsidRPr="00F35A94" w:rsidRDefault="0055614F" w:rsidP="00F35A94">
      <w:pPr>
        <w:pStyle w:val="ListParagraph"/>
        <w:numPr>
          <w:ilvl w:val="0"/>
          <w:numId w:val="13"/>
        </w:numPr>
        <w:spacing w:after="0" w:line="480" w:lineRule="auto"/>
        <w:rPr>
          <w:rFonts w:ascii="Arial" w:eastAsia="Calibri" w:hAnsi="Arial" w:cs="Arial"/>
        </w:rPr>
      </w:pPr>
      <w:r w:rsidRPr="00F35A94">
        <w:rPr>
          <w:rFonts w:ascii="Arial" w:eastAsia="Calibri" w:hAnsi="Arial" w:cs="Arial"/>
          <w:iCs/>
        </w:rPr>
        <w:t>This section should include a discussion of selection of the study population and inclusion/exclusion criteria.</w:t>
      </w:r>
      <w:r w:rsidR="00385DDA" w:rsidRPr="00F35A94">
        <w:rPr>
          <w:rFonts w:ascii="Arial" w:eastAsia="Calibri" w:hAnsi="Arial" w:cs="Arial"/>
          <w:iCs/>
        </w:rPr>
        <w:t xml:space="preserve"> </w:t>
      </w:r>
    </w:p>
    <w:p w14:paraId="1BB7B589" w14:textId="77777777" w:rsidR="00CA1FEE" w:rsidRPr="00F35A94" w:rsidRDefault="00CA1FEE" w:rsidP="00CA1FEE">
      <w:pPr>
        <w:spacing w:after="0" w:line="480" w:lineRule="auto"/>
        <w:rPr>
          <w:rFonts w:ascii="Arial" w:hAnsi="Arial" w:cs="Arial"/>
        </w:rPr>
      </w:pPr>
      <w:r w:rsidRPr="00F35A94">
        <w:rPr>
          <w:rFonts w:ascii="Arial" w:hAnsi="Arial" w:cs="Arial"/>
          <w:b/>
        </w:rPr>
        <w:t>Consent</w:t>
      </w:r>
    </w:p>
    <w:p w14:paraId="71BC010A" w14:textId="77777777" w:rsidR="00CA1FEE" w:rsidRPr="00F35A94" w:rsidRDefault="00CA1FEE" w:rsidP="00CA1FEE">
      <w:pPr>
        <w:pStyle w:val="ListParagraph"/>
        <w:numPr>
          <w:ilvl w:val="0"/>
          <w:numId w:val="21"/>
        </w:numPr>
        <w:spacing w:after="0" w:line="480" w:lineRule="auto"/>
        <w:rPr>
          <w:rFonts w:ascii="Arial" w:hAnsi="Arial" w:cs="Arial"/>
        </w:rPr>
      </w:pPr>
      <w:r w:rsidRPr="00F35A94">
        <w:rPr>
          <w:rFonts w:ascii="Arial" w:hAnsi="Arial" w:cs="Arial"/>
        </w:rPr>
        <w:t xml:space="preserve">If consent is being sought, </w:t>
      </w:r>
    </w:p>
    <w:p w14:paraId="5480C648" w14:textId="77777777" w:rsidR="00CA1FEE" w:rsidRPr="00F35A94" w:rsidRDefault="00CA1FEE" w:rsidP="00CA1FEE">
      <w:pPr>
        <w:pStyle w:val="ListParagraph"/>
        <w:numPr>
          <w:ilvl w:val="1"/>
          <w:numId w:val="21"/>
        </w:numPr>
        <w:spacing w:after="0" w:line="480" w:lineRule="auto"/>
        <w:rPr>
          <w:rFonts w:ascii="Arial" w:hAnsi="Arial" w:cs="Arial"/>
        </w:rPr>
      </w:pPr>
      <w:r w:rsidRPr="00F35A94">
        <w:rPr>
          <w:rFonts w:ascii="Arial" w:hAnsi="Arial" w:cs="Arial"/>
        </w:rPr>
        <w:t>Written permission to access PHI will be obtained from the owner of the record before access to the record is permitted.</w:t>
      </w:r>
    </w:p>
    <w:p w14:paraId="6B43967D" w14:textId="77777777" w:rsidR="00CA1FEE" w:rsidRPr="00F35A94" w:rsidRDefault="00CA1FEE" w:rsidP="00CA1FEE">
      <w:pPr>
        <w:pStyle w:val="ListParagraph"/>
        <w:numPr>
          <w:ilvl w:val="1"/>
          <w:numId w:val="21"/>
        </w:numPr>
        <w:spacing w:after="0" w:line="480" w:lineRule="auto"/>
        <w:rPr>
          <w:rFonts w:ascii="Arial" w:hAnsi="Arial" w:cs="Arial"/>
        </w:rPr>
      </w:pPr>
      <w:r w:rsidRPr="00F35A94">
        <w:rPr>
          <w:rFonts w:ascii="Arial" w:hAnsi="Arial" w:cs="Arial"/>
        </w:rPr>
        <w:t>Attach consent form in separate document.</w:t>
      </w:r>
    </w:p>
    <w:p w14:paraId="1AF12D8D" w14:textId="77777777" w:rsidR="00CA1FEE" w:rsidRPr="00F35A94" w:rsidRDefault="00CA1FEE" w:rsidP="00CA1FEE">
      <w:pPr>
        <w:spacing w:after="0" w:line="480" w:lineRule="auto"/>
        <w:rPr>
          <w:rFonts w:ascii="Arial" w:hAnsi="Arial" w:cs="Arial"/>
        </w:rPr>
      </w:pPr>
      <w:r w:rsidRPr="00F35A94">
        <w:rPr>
          <w:rFonts w:ascii="Arial" w:hAnsi="Arial" w:cs="Arial"/>
        </w:rPr>
        <w:t>or</w:t>
      </w:r>
    </w:p>
    <w:p w14:paraId="316D42AE" w14:textId="77777777" w:rsidR="00CA1FEE" w:rsidRPr="00F35A94" w:rsidRDefault="00CA1FEE" w:rsidP="00CA1FEE">
      <w:pPr>
        <w:pStyle w:val="ListParagraph"/>
        <w:numPr>
          <w:ilvl w:val="0"/>
          <w:numId w:val="21"/>
        </w:numPr>
        <w:spacing w:after="0" w:line="480" w:lineRule="auto"/>
        <w:rPr>
          <w:rFonts w:ascii="Arial" w:hAnsi="Arial" w:cs="Arial"/>
        </w:rPr>
      </w:pPr>
      <w:r w:rsidRPr="00F35A94">
        <w:rPr>
          <w:rFonts w:ascii="Arial" w:hAnsi="Arial" w:cs="Arial"/>
        </w:rPr>
        <w:t>A waiver of consent is being sought</w:t>
      </w:r>
    </w:p>
    <w:p w14:paraId="47A3D97D" w14:textId="77777777" w:rsidR="00CA1FEE" w:rsidRPr="00F35A94" w:rsidRDefault="00CA1FEE" w:rsidP="00CA1FEE">
      <w:pPr>
        <w:pStyle w:val="ListParagraph"/>
        <w:numPr>
          <w:ilvl w:val="1"/>
          <w:numId w:val="21"/>
        </w:numPr>
        <w:spacing w:after="0" w:line="480" w:lineRule="auto"/>
        <w:rPr>
          <w:rFonts w:ascii="Arial" w:hAnsi="Arial" w:cs="Arial"/>
        </w:rPr>
      </w:pPr>
      <w:r w:rsidRPr="00F35A94">
        <w:rPr>
          <w:rFonts w:ascii="Arial" w:hAnsi="Arial" w:cs="Arial"/>
        </w:rPr>
        <w:lastRenderedPageBreak/>
        <w:t xml:space="preserve">A waiver or alteration of PHI will be obtained from the University of Arizona IRB or a designated Privacy Board or IRB </w:t>
      </w:r>
    </w:p>
    <w:p w14:paraId="4303B0DF" w14:textId="77777777" w:rsidR="00CA1FEE" w:rsidRPr="00CA1FEE" w:rsidRDefault="00CA1FEE" w:rsidP="00CA1FEE">
      <w:pPr>
        <w:spacing w:after="0" w:line="480" w:lineRule="auto"/>
        <w:rPr>
          <w:rFonts w:ascii="Arial" w:hAnsi="Arial" w:cs="Arial"/>
          <w:b/>
        </w:rPr>
      </w:pPr>
      <w:r w:rsidRPr="00CA1FEE">
        <w:rPr>
          <w:rFonts w:ascii="Arial" w:hAnsi="Arial" w:cs="Arial"/>
          <w:b/>
        </w:rPr>
        <w:t>Recruitment Methods and Consenting Process</w:t>
      </w:r>
    </w:p>
    <w:p w14:paraId="7F81E585" w14:textId="05B4A1DF" w:rsidR="00CA1FEE" w:rsidRPr="00CA1FEE" w:rsidRDefault="00CA1FEE" w:rsidP="00CA1FEE">
      <w:pPr>
        <w:spacing w:after="0" w:line="480" w:lineRule="auto"/>
        <w:rPr>
          <w:rFonts w:ascii="Arial" w:hAnsi="Arial" w:cs="Arial"/>
        </w:rPr>
      </w:pPr>
      <w:r w:rsidRPr="00C83DAB">
        <w:rPr>
          <w:rFonts w:ascii="Arial" w:hAnsi="Arial" w:cs="Arial"/>
          <w:b/>
        </w:rPr>
        <w:t>Recruitment Process</w:t>
      </w:r>
      <w:r w:rsidRPr="00CA1FEE">
        <w:rPr>
          <w:rFonts w:ascii="Arial" w:hAnsi="Arial" w:cs="Arial"/>
        </w:rPr>
        <w:t>: Describe how potential subjects will be identified, where recruitment will take place, when recruitment will occur, and the methods that will be used to recruit.</w:t>
      </w:r>
    </w:p>
    <w:p w14:paraId="354F1A20" w14:textId="77777777" w:rsidR="00CA1FEE" w:rsidRPr="00CA1FEE" w:rsidRDefault="00CA1FEE" w:rsidP="00CA1FEE">
      <w:pPr>
        <w:spacing w:after="0" w:line="480" w:lineRule="auto"/>
        <w:rPr>
          <w:rFonts w:ascii="Arial" w:hAnsi="Arial" w:cs="Arial"/>
        </w:rPr>
      </w:pPr>
      <w:r w:rsidRPr="00CA1FEE">
        <w:rPr>
          <w:rFonts w:ascii="Arial" w:hAnsi="Arial" w:cs="Arial"/>
        </w:rPr>
        <w:t xml:space="preserve">Provide copies of any materials used to recruit subjects directly (e.g. recruitment scripts, emails, print/audio/visual advertisements, or online notices). </w:t>
      </w:r>
    </w:p>
    <w:p w14:paraId="34A9950B" w14:textId="5A355E6C" w:rsidR="00CA1FEE" w:rsidRPr="00CA1FEE" w:rsidRDefault="00CA1FEE" w:rsidP="00CA1FEE">
      <w:pPr>
        <w:spacing w:after="0" w:line="480" w:lineRule="auto"/>
        <w:rPr>
          <w:rFonts w:ascii="Arial" w:hAnsi="Arial" w:cs="Arial"/>
        </w:rPr>
      </w:pPr>
      <w:r w:rsidRPr="00C83DAB">
        <w:rPr>
          <w:rFonts w:ascii="Arial" w:hAnsi="Arial" w:cs="Arial"/>
          <w:b/>
        </w:rPr>
        <w:t>Informed Consent</w:t>
      </w:r>
      <w:r w:rsidRPr="00CA1FEE">
        <w:rPr>
          <w:rFonts w:ascii="Arial" w:hAnsi="Arial" w:cs="Arial"/>
        </w:rPr>
        <w:t>: Describe the consent process, setting, time to discuss and ask questions, and who will be involved. Describe how subjects will be notified of updates throughout the Human Research.  Include oral and written processes for people who do not speak and/or read English.  Copies of translated documents are required.</w:t>
      </w:r>
    </w:p>
    <w:p w14:paraId="68C79C7D" w14:textId="77777777" w:rsidR="00CA1FEE" w:rsidRPr="00CA1FEE" w:rsidRDefault="00CA1FEE" w:rsidP="00CA1FEE">
      <w:pPr>
        <w:spacing w:after="0" w:line="480" w:lineRule="auto"/>
        <w:rPr>
          <w:rFonts w:ascii="Arial" w:hAnsi="Arial" w:cs="Arial"/>
        </w:rPr>
      </w:pPr>
      <w:r w:rsidRPr="00CA1FEE">
        <w:rPr>
          <w:rFonts w:ascii="Arial" w:hAnsi="Arial" w:cs="Arial"/>
        </w:rPr>
        <w:t xml:space="preserve">Include how consent will be documented (e.g. written, oral, online, or waived). Describe procedures that minimize the potential for coercion or undue influence.  When children are subjects or where subjects are unable to consent, include procedures to protect these populations (e.g. parental permission or Legally Authorized Representative).  </w:t>
      </w:r>
    </w:p>
    <w:p w14:paraId="4CCB4AEA" w14:textId="77777777" w:rsidR="00CA1FEE" w:rsidRPr="00CA1FEE" w:rsidRDefault="00CA1FEE" w:rsidP="00CA1FEE">
      <w:pPr>
        <w:spacing w:after="0" w:line="480" w:lineRule="auto"/>
        <w:rPr>
          <w:rFonts w:ascii="Arial" w:hAnsi="Arial" w:cs="Arial"/>
        </w:rPr>
      </w:pPr>
      <w:r w:rsidRPr="00CA1FEE">
        <w:rPr>
          <w:rFonts w:ascii="Arial" w:hAnsi="Arial" w:cs="Arial"/>
        </w:rPr>
        <w:t xml:space="preserve">Complete and attach the relevant Appendix </w:t>
      </w:r>
      <w:r>
        <w:rPr>
          <w:rFonts w:ascii="Arial" w:hAnsi="Arial" w:cs="Arial"/>
        </w:rPr>
        <w:t>Waiver</w:t>
      </w:r>
      <w:r w:rsidRPr="00CA1FEE">
        <w:rPr>
          <w:rFonts w:ascii="Arial" w:hAnsi="Arial" w:cs="Arial"/>
        </w:rPr>
        <w:t xml:space="preserve"> if the consent signature will be waived (e.g. online surveys), consent will be waived entirely (</w:t>
      </w:r>
      <w:proofErr w:type="spellStart"/>
      <w:r w:rsidRPr="00CA1FEE">
        <w:rPr>
          <w:rFonts w:ascii="Arial" w:hAnsi="Arial" w:cs="Arial"/>
        </w:rPr>
        <w:t>e.g</w:t>
      </w:r>
      <w:proofErr w:type="spellEnd"/>
      <w:r w:rsidRPr="00CA1FEE">
        <w:rPr>
          <w:rFonts w:ascii="Arial" w:hAnsi="Arial" w:cs="Arial"/>
        </w:rPr>
        <w:t xml:space="preserve"> retrospective reviews), or if a waiver or alteration to PHI is requested (e.g. prescreening of subjects from the medical record) to address the relevant regulatory criteria.</w:t>
      </w:r>
    </w:p>
    <w:p w14:paraId="2E05D53D" w14:textId="77777777" w:rsidR="00CA1FEE" w:rsidRPr="00CA1FEE" w:rsidRDefault="00CA1FEE" w:rsidP="00CA1FEE">
      <w:pPr>
        <w:spacing w:after="0" w:line="480" w:lineRule="auto"/>
        <w:rPr>
          <w:rFonts w:ascii="Arial" w:hAnsi="Arial" w:cs="Arial"/>
          <w:b/>
        </w:rPr>
      </w:pPr>
      <w:r w:rsidRPr="00CA1FEE">
        <w:rPr>
          <w:rFonts w:ascii="Arial" w:hAnsi="Arial" w:cs="Arial"/>
          <w:b/>
        </w:rPr>
        <w:t xml:space="preserve">Resources available to conduct the Human Research </w:t>
      </w:r>
    </w:p>
    <w:p w14:paraId="30D26405" w14:textId="77777777" w:rsidR="00CA1FEE" w:rsidRPr="00CA1FEE" w:rsidRDefault="00CA1FEE" w:rsidP="00CA1FEE">
      <w:pPr>
        <w:spacing w:after="0" w:line="480" w:lineRule="auto"/>
        <w:rPr>
          <w:rFonts w:ascii="Arial" w:hAnsi="Arial" w:cs="Arial"/>
        </w:rPr>
      </w:pPr>
      <w:r w:rsidRPr="00CA1FEE">
        <w:rPr>
          <w:rFonts w:ascii="Arial" w:hAnsi="Arial" w:cs="Arial"/>
        </w:rPr>
        <w:t xml:space="preserve">Describe the resources (personnel, facilities, time, emergency resources, etc.) available to recruit, consent, conduct study procedures, and analyze data.  This includes access and use of UA core facilities, resources from other organizations (e.g. hospital), or from other laboratories. Remember that the IRB may not be familiar with the facility in which you are conducting research.  </w:t>
      </w:r>
    </w:p>
    <w:p w14:paraId="1253EC03" w14:textId="77777777" w:rsidR="00CA1FEE" w:rsidRPr="00CA1FEE" w:rsidRDefault="00CA1FEE" w:rsidP="00CA1FEE">
      <w:pPr>
        <w:spacing w:after="0" w:line="480" w:lineRule="auto"/>
        <w:rPr>
          <w:rFonts w:ascii="Arial" w:hAnsi="Arial" w:cs="Arial"/>
        </w:rPr>
      </w:pPr>
      <w:r w:rsidRPr="00CA1FEE">
        <w:rPr>
          <w:rFonts w:ascii="Arial" w:hAnsi="Arial" w:cs="Arial"/>
        </w:rPr>
        <w:lastRenderedPageBreak/>
        <w:t>Describe your process to ensure that all persons assisting with the study (e.g., school teachers or floor nurses) will receive appropriate training for their study-related duties and functions.</w:t>
      </w:r>
    </w:p>
    <w:p w14:paraId="0467ECA2" w14:textId="08131B8F" w:rsidR="001E2D55" w:rsidRDefault="0055614F" w:rsidP="00F35A94">
      <w:pPr>
        <w:spacing w:after="0" w:line="480" w:lineRule="auto"/>
        <w:rPr>
          <w:rFonts w:ascii="Arial" w:hAnsi="Arial" w:cs="Arial"/>
        </w:rPr>
      </w:pPr>
      <w:r w:rsidRPr="00F35A94">
        <w:rPr>
          <w:rFonts w:ascii="Arial" w:hAnsi="Arial" w:cs="Arial"/>
          <w:b/>
        </w:rPr>
        <w:t>Study Procedures</w:t>
      </w:r>
      <w:r w:rsidRPr="00F35A94">
        <w:rPr>
          <w:rFonts w:ascii="Arial" w:hAnsi="Arial" w:cs="Arial"/>
        </w:rPr>
        <w:t xml:space="preserve"> </w:t>
      </w:r>
    </w:p>
    <w:p w14:paraId="39D79D32" w14:textId="65141F46" w:rsidR="00CA1FEE" w:rsidRPr="00CA1FEE" w:rsidRDefault="00CA1FEE" w:rsidP="00CA1FEE">
      <w:pPr>
        <w:spacing w:after="0" w:line="480" w:lineRule="auto"/>
        <w:rPr>
          <w:rFonts w:ascii="Arial" w:hAnsi="Arial" w:cs="Arial"/>
          <w:i/>
        </w:rPr>
      </w:pPr>
      <w:r w:rsidRPr="00CA1FEE">
        <w:rPr>
          <w:rFonts w:ascii="Arial" w:hAnsi="Arial" w:cs="Arial"/>
          <w:i/>
        </w:rPr>
        <w:t>This section should explain the research in lay language. Include how long subject participation is expected to last. Discuss all research procedures involved in the Human Research for each subject population participating in the study.  Research procedures may be direct interactions or interventions, like surveys, questionnaires, recordings, photographs, blood draws, or medical exams.  Procedures may also include indirect interactions, such as records review and data analysis. NOTE: Procedures the subject would complete regardless of the research should not be included.</w:t>
      </w:r>
    </w:p>
    <w:p w14:paraId="1D9D5BB7" w14:textId="77777777" w:rsidR="00CA1FEE" w:rsidRPr="00CA1FEE" w:rsidRDefault="00CA1FEE" w:rsidP="00CA1FEE">
      <w:pPr>
        <w:spacing w:after="0" w:line="480" w:lineRule="auto"/>
        <w:rPr>
          <w:rFonts w:ascii="Arial" w:hAnsi="Arial" w:cs="Arial"/>
          <w:i/>
        </w:rPr>
      </w:pPr>
      <w:r w:rsidRPr="00CA1FEE">
        <w:rPr>
          <w:rFonts w:ascii="Arial" w:hAnsi="Arial" w:cs="Arial"/>
          <w:i/>
        </w:rPr>
        <w:t xml:space="preserve">For projects investigating drugs/devices/ or treatment plans describe the tests and procedures that will be done to accomplish this.  If applicable discuss the randomization ratio, the dosages of drugs being used, and the investigational treatment plan.  Also, if any specimens (blood, urine, tissue, etc.) are being collected for research be sure to state the how much will be obtained and what the specimen will be used for.  Finally, be sure to explicitly list which procedures are standard of care and which are being done specific for research. </w:t>
      </w:r>
    </w:p>
    <w:p w14:paraId="5000BD56" w14:textId="4789AEDB" w:rsidR="00CA1FEE" w:rsidRPr="00CA1FEE" w:rsidRDefault="00CA1FEE" w:rsidP="00CA1FEE">
      <w:pPr>
        <w:spacing w:after="0" w:line="480" w:lineRule="auto"/>
        <w:rPr>
          <w:rFonts w:ascii="Arial" w:hAnsi="Arial" w:cs="Arial"/>
          <w:i/>
        </w:rPr>
      </w:pPr>
      <w:r w:rsidRPr="00CA1FEE">
        <w:rPr>
          <w:rFonts w:ascii="Arial" w:hAnsi="Arial" w:cs="Arial"/>
          <w:i/>
        </w:rPr>
        <w:t>Describe what information will be collected, including screening and long-term follow-up.  Include a description of information collected by study staff and attach documentation as appropriate.  If records will be accessed to collect information about subjects, discuss to whom the records belong and how the records will be made accessible to the researcher.</w:t>
      </w:r>
    </w:p>
    <w:p w14:paraId="39A90CF8" w14:textId="3C27239E" w:rsidR="00385DDA" w:rsidRPr="00F35A94" w:rsidRDefault="0055614F" w:rsidP="00F35A94">
      <w:pPr>
        <w:pStyle w:val="ListParagraph"/>
        <w:numPr>
          <w:ilvl w:val="0"/>
          <w:numId w:val="12"/>
        </w:numPr>
        <w:spacing w:after="0" w:line="480" w:lineRule="auto"/>
        <w:rPr>
          <w:rFonts w:ascii="Arial" w:hAnsi="Arial" w:cs="Arial"/>
        </w:rPr>
      </w:pPr>
      <w:r w:rsidRPr="00F35A94">
        <w:rPr>
          <w:rFonts w:ascii="Arial" w:eastAsia="Calibri" w:hAnsi="Arial" w:cs="Arial"/>
        </w:rPr>
        <w:t xml:space="preserve">Specify the type of information the PI will gather, along with the means for collecting and recording it. </w:t>
      </w:r>
    </w:p>
    <w:p w14:paraId="448E4A27" w14:textId="4CBE2582" w:rsidR="0084786D" w:rsidRPr="00F35A94" w:rsidRDefault="0084786D" w:rsidP="00F35A94">
      <w:pPr>
        <w:pStyle w:val="ListParagraph"/>
        <w:numPr>
          <w:ilvl w:val="0"/>
          <w:numId w:val="12"/>
        </w:numPr>
        <w:spacing w:after="0" w:line="480" w:lineRule="auto"/>
        <w:rPr>
          <w:rFonts w:ascii="Arial" w:hAnsi="Arial" w:cs="Arial"/>
        </w:rPr>
      </w:pPr>
      <w:r w:rsidRPr="00F35A94">
        <w:rPr>
          <w:rFonts w:ascii="Arial" w:hAnsi="Arial" w:cs="Arial"/>
        </w:rPr>
        <w:t xml:space="preserve">Specify how data will be obtained. </w:t>
      </w:r>
    </w:p>
    <w:p w14:paraId="35B1D773" w14:textId="0018354A" w:rsidR="0084786D" w:rsidRPr="00F35A94" w:rsidRDefault="0084786D" w:rsidP="00F35A94">
      <w:pPr>
        <w:pStyle w:val="ListParagraph"/>
        <w:numPr>
          <w:ilvl w:val="0"/>
          <w:numId w:val="12"/>
        </w:numPr>
        <w:spacing w:after="0" w:line="480" w:lineRule="auto"/>
        <w:rPr>
          <w:rFonts w:ascii="Arial" w:hAnsi="Arial" w:cs="Arial"/>
        </w:rPr>
      </w:pPr>
      <w:r w:rsidRPr="00F35A94">
        <w:rPr>
          <w:rFonts w:ascii="Arial" w:hAnsi="Arial" w:cs="Arial"/>
        </w:rPr>
        <w:t>Specify how the list of eligible patients will be obtained/created.</w:t>
      </w:r>
    </w:p>
    <w:p w14:paraId="04BD73D1" w14:textId="0805F2DC" w:rsidR="001E3474" w:rsidRPr="00F35A94" w:rsidRDefault="00551D26" w:rsidP="00F35A94">
      <w:pPr>
        <w:pStyle w:val="ListParagraph"/>
        <w:numPr>
          <w:ilvl w:val="0"/>
          <w:numId w:val="12"/>
        </w:numPr>
        <w:spacing w:after="0" w:line="480" w:lineRule="auto"/>
        <w:rPr>
          <w:rFonts w:ascii="Arial" w:hAnsi="Arial" w:cs="Arial"/>
        </w:rPr>
      </w:pPr>
      <w:r w:rsidRPr="00F35A94">
        <w:rPr>
          <w:rFonts w:ascii="Arial" w:hAnsi="Arial" w:cs="Arial"/>
        </w:rPr>
        <w:lastRenderedPageBreak/>
        <w:t xml:space="preserve">Specify whether Educational and/or Employment records </w:t>
      </w:r>
      <w:r w:rsidR="00F72A43" w:rsidRPr="00F35A94">
        <w:rPr>
          <w:rFonts w:ascii="Arial" w:hAnsi="Arial" w:cs="Arial"/>
        </w:rPr>
        <w:t>will be sought/obtained/included in the study</w:t>
      </w:r>
    </w:p>
    <w:p w14:paraId="75DBCA39" w14:textId="7BB9F6FC" w:rsidR="001B7AE7" w:rsidRPr="00F35A94" w:rsidRDefault="001B7AE7" w:rsidP="00F35A94">
      <w:pPr>
        <w:pStyle w:val="ListParagraph"/>
        <w:numPr>
          <w:ilvl w:val="0"/>
          <w:numId w:val="12"/>
        </w:numPr>
        <w:spacing w:after="0" w:line="480" w:lineRule="auto"/>
        <w:rPr>
          <w:rFonts w:ascii="Arial" w:hAnsi="Arial" w:cs="Arial"/>
        </w:rPr>
      </w:pPr>
      <w:r w:rsidRPr="00F35A94">
        <w:rPr>
          <w:rFonts w:ascii="Arial" w:hAnsi="Arial" w:cs="Arial"/>
        </w:rPr>
        <w:t>Specify whether Mental Health/HIV/Other Confidential information will be collected.</w:t>
      </w:r>
    </w:p>
    <w:p w14:paraId="09FEF8CA" w14:textId="64C6AC6E" w:rsidR="00F72A43" w:rsidRPr="00F35A94" w:rsidRDefault="00F72A43" w:rsidP="00F35A94">
      <w:pPr>
        <w:pStyle w:val="ListParagraph"/>
        <w:numPr>
          <w:ilvl w:val="0"/>
          <w:numId w:val="12"/>
        </w:numPr>
        <w:spacing w:after="0" w:line="480" w:lineRule="auto"/>
        <w:rPr>
          <w:rFonts w:ascii="Arial" w:hAnsi="Arial" w:cs="Arial"/>
        </w:rPr>
      </w:pPr>
      <w:r w:rsidRPr="00F35A94">
        <w:rPr>
          <w:rFonts w:ascii="Arial" w:hAnsi="Arial" w:cs="Arial"/>
        </w:rPr>
        <w:t>Specify if any third party/publicly available databases will be utilized / linked to PHI. (Research on publicly available datasets does not require IRB approval, but if efforts to link them to patient data not available in the public domain has to go through the IRB process)</w:t>
      </w:r>
    </w:p>
    <w:p w14:paraId="34D1EF9F" w14:textId="438145CB" w:rsidR="00F72A43" w:rsidRPr="00F35A94" w:rsidRDefault="00F72A43" w:rsidP="00F35A94">
      <w:pPr>
        <w:pStyle w:val="ListParagraph"/>
        <w:numPr>
          <w:ilvl w:val="1"/>
          <w:numId w:val="12"/>
        </w:numPr>
        <w:spacing w:after="0" w:line="480" w:lineRule="auto"/>
        <w:rPr>
          <w:rFonts w:ascii="Arial" w:hAnsi="Arial" w:cs="Arial"/>
        </w:rPr>
      </w:pPr>
      <w:r w:rsidRPr="00F35A94">
        <w:rPr>
          <w:rFonts w:ascii="Arial" w:hAnsi="Arial" w:cs="Arial"/>
        </w:rPr>
        <w:t xml:space="preserve">Reference : </w:t>
      </w:r>
      <w:hyperlink r:id="rId10" w:history="1">
        <w:r w:rsidRPr="00F35A94">
          <w:rPr>
            <w:rStyle w:val="Hyperlink"/>
            <w:rFonts w:ascii="Arial" w:hAnsi="Arial" w:cs="Arial"/>
          </w:rPr>
          <w:t>https://rgw.arizona.edu/sites/researchgateway/files/access_to_records_v2015-05.pdf</w:t>
        </w:r>
      </w:hyperlink>
    </w:p>
    <w:p w14:paraId="515F4C65" w14:textId="7E019738" w:rsidR="001B7AE7" w:rsidRPr="00F35A94" w:rsidRDefault="001B7AE7" w:rsidP="00F35A94">
      <w:pPr>
        <w:pStyle w:val="ListParagraph"/>
        <w:numPr>
          <w:ilvl w:val="0"/>
          <w:numId w:val="12"/>
        </w:numPr>
        <w:spacing w:after="0" w:line="480" w:lineRule="auto"/>
        <w:rPr>
          <w:rFonts w:ascii="Arial" w:hAnsi="Arial" w:cs="Arial"/>
        </w:rPr>
      </w:pPr>
      <w:r w:rsidRPr="00F35A94">
        <w:rPr>
          <w:rFonts w:ascii="Arial" w:hAnsi="Arial" w:cs="Arial"/>
        </w:rPr>
        <w:t>All study procedures will be undertaken in accordance with Arizona State Law.</w:t>
      </w:r>
    </w:p>
    <w:p w14:paraId="67F8A9B3" w14:textId="77777777" w:rsidR="001B7AE7" w:rsidRPr="00F35A94" w:rsidRDefault="001B7AE7" w:rsidP="00F35A94">
      <w:pPr>
        <w:pStyle w:val="ListParagraph"/>
        <w:numPr>
          <w:ilvl w:val="1"/>
          <w:numId w:val="12"/>
        </w:numPr>
        <w:spacing w:after="0" w:line="480" w:lineRule="auto"/>
        <w:rPr>
          <w:rFonts w:ascii="Arial" w:hAnsi="Arial" w:cs="Arial"/>
        </w:rPr>
      </w:pPr>
      <w:proofErr w:type="gramStart"/>
      <w:r w:rsidRPr="00F35A94">
        <w:rPr>
          <w:rFonts w:ascii="Arial" w:hAnsi="Arial" w:cs="Arial"/>
        </w:rPr>
        <w:t>References :</w:t>
      </w:r>
      <w:proofErr w:type="gramEnd"/>
      <w:r w:rsidRPr="00F35A94">
        <w:rPr>
          <w:rFonts w:ascii="Arial" w:hAnsi="Arial" w:cs="Arial"/>
        </w:rPr>
        <w:t xml:space="preserve">- </w:t>
      </w:r>
    </w:p>
    <w:p w14:paraId="1E134AA4" w14:textId="6BFC02E6" w:rsidR="001B7AE7" w:rsidRPr="00F35A94" w:rsidRDefault="000E3367" w:rsidP="00F35A94">
      <w:pPr>
        <w:pStyle w:val="ListParagraph"/>
        <w:numPr>
          <w:ilvl w:val="2"/>
          <w:numId w:val="12"/>
        </w:numPr>
        <w:spacing w:after="0" w:line="480" w:lineRule="auto"/>
        <w:rPr>
          <w:rFonts w:ascii="Arial" w:hAnsi="Arial" w:cs="Arial"/>
        </w:rPr>
      </w:pPr>
      <w:hyperlink r:id="rId11" w:history="1">
        <w:r w:rsidR="001B7AE7" w:rsidRPr="00F35A94">
          <w:rPr>
            <w:rStyle w:val="Hyperlink"/>
            <w:rFonts w:ascii="Arial" w:hAnsi="Arial" w:cs="Arial"/>
          </w:rPr>
          <w:t>www.azleg.gov/arizonarevisedstatutes.asp</w:t>
        </w:r>
      </w:hyperlink>
      <w:r w:rsidR="001B7AE7" w:rsidRPr="00F35A94">
        <w:rPr>
          <w:rFonts w:ascii="Arial" w:hAnsi="Arial" w:cs="Arial"/>
        </w:rPr>
        <w:t>.</w:t>
      </w:r>
    </w:p>
    <w:p w14:paraId="5BD9114C" w14:textId="492318F3" w:rsidR="001B7AE7" w:rsidRPr="00F35A94" w:rsidRDefault="000E3367" w:rsidP="00F35A94">
      <w:pPr>
        <w:pStyle w:val="ListParagraph"/>
        <w:numPr>
          <w:ilvl w:val="2"/>
          <w:numId w:val="12"/>
        </w:numPr>
        <w:spacing w:after="0" w:line="480" w:lineRule="auto"/>
        <w:rPr>
          <w:rFonts w:ascii="Arial" w:hAnsi="Arial" w:cs="Arial"/>
        </w:rPr>
      </w:pPr>
      <w:hyperlink r:id="rId12" w:history="1">
        <w:r w:rsidR="001B7AE7" w:rsidRPr="00F35A94">
          <w:rPr>
            <w:rStyle w:val="Hyperlink"/>
            <w:rFonts w:ascii="Arial" w:hAnsi="Arial" w:cs="Arial"/>
          </w:rPr>
          <w:t>https://rgw.arizona.edu/sites/researchgateway/files/arizona_state_law_v2015-06.pdf</w:t>
        </w:r>
      </w:hyperlink>
      <w:r w:rsidR="001B7AE7" w:rsidRPr="00F35A94">
        <w:rPr>
          <w:rFonts w:ascii="Arial" w:hAnsi="Arial" w:cs="Arial"/>
        </w:rPr>
        <w:t xml:space="preserve"> </w:t>
      </w:r>
    </w:p>
    <w:p w14:paraId="14DDFD26" w14:textId="00A48B51" w:rsidR="00F72A43" w:rsidRPr="00F35A94" w:rsidRDefault="00F72A43" w:rsidP="00F35A94">
      <w:pPr>
        <w:pStyle w:val="ListParagraph"/>
        <w:numPr>
          <w:ilvl w:val="0"/>
          <w:numId w:val="12"/>
        </w:numPr>
        <w:spacing w:after="0" w:line="480" w:lineRule="auto"/>
        <w:rPr>
          <w:rFonts w:ascii="Arial" w:hAnsi="Arial" w:cs="Arial"/>
        </w:rPr>
      </w:pPr>
      <w:r w:rsidRPr="00F35A94">
        <w:rPr>
          <w:rFonts w:ascii="Arial" w:hAnsi="Arial" w:cs="Arial"/>
        </w:rPr>
        <w:t xml:space="preserve">All protocol/ </w:t>
      </w:r>
      <w:r w:rsidR="001B7AE7" w:rsidRPr="00F35A94">
        <w:rPr>
          <w:rFonts w:ascii="Arial" w:hAnsi="Arial" w:cs="Arial"/>
        </w:rPr>
        <w:t>procedure</w:t>
      </w:r>
      <w:r w:rsidRPr="00F35A94">
        <w:rPr>
          <w:rFonts w:ascii="Arial" w:hAnsi="Arial" w:cs="Arial"/>
        </w:rPr>
        <w:t xml:space="preserve"> amendments will be submitted it UA IRB prior to implementation.</w:t>
      </w:r>
      <w:r w:rsidR="001B7AE7" w:rsidRPr="00F35A94">
        <w:rPr>
          <w:rFonts w:ascii="Arial" w:hAnsi="Arial" w:cs="Arial"/>
        </w:rPr>
        <w:t xml:space="preserve"> </w:t>
      </w:r>
    </w:p>
    <w:p w14:paraId="1A4FAB6A" w14:textId="642E8FE9" w:rsidR="001B7AE7" w:rsidRPr="00F35A94" w:rsidRDefault="001B7AE7" w:rsidP="00F35A94">
      <w:pPr>
        <w:pStyle w:val="ListParagraph"/>
        <w:numPr>
          <w:ilvl w:val="1"/>
          <w:numId w:val="12"/>
        </w:numPr>
        <w:spacing w:after="0" w:line="480" w:lineRule="auto"/>
        <w:rPr>
          <w:rFonts w:ascii="Arial" w:hAnsi="Arial" w:cs="Arial"/>
        </w:rPr>
      </w:pPr>
      <w:r w:rsidRPr="00F35A94">
        <w:rPr>
          <w:rFonts w:ascii="Arial" w:hAnsi="Arial" w:cs="Arial"/>
        </w:rPr>
        <w:t xml:space="preserve">Reference: </w:t>
      </w:r>
      <w:hyperlink r:id="rId13" w:history="1">
        <w:r w:rsidRPr="00F35A94">
          <w:rPr>
            <w:rStyle w:val="Hyperlink"/>
            <w:rFonts w:ascii="Arial" w:hAnsi="Arial" w:cs="Arial"/>
          </w:rPr>
          <w:t>https://rgw.arizona.edu/sites/researchgateway/files/amending_approved_research_v2017-02.pdf</w:t>
        </w:r>
      </w:hyperlink>
      <w:r w:rsidRPr="00F35A94">
        <w:rPr>
          <w:rFonts w:ascii="Arial" w:hAnsi="Arial" w:cs="Arial"/>
        </w:rPr>
        <w:t xml:space="preserve"> </w:t>
      </w:r>
    </w:p>
    <w:p w14:paraId="6953C27F" w14:textId="4A179137" w:rsidR="00B11D33" w:rsidRPr="00F35A94" w:rsidRDefault="00B11D33" w:rsidP="00F35A94">
      <w:pPr>
        <w:pStyle w:val="ListParagraph"/>
        <w:numPr>
          <w:ilvl w:val="0"/>
          <w:numId w:val="12"/>
        </w:numPr>
        <w:spacing w:after="0" w:line="480" w:lineRule="auto"/>
        <w:rPr>
          <w:rFonts w:ascii="Arial" w:hAnsi="Arial" w:cs="Arial"/>
        </w:rPr>
      </w:pPr>
      <w:r w:rsidRPr="00F35A94">
        <w:rPr>
          <w:rFonts w:ascii="Arial" w:hAnsi="Arial" w:cs="Arial"/>
        </w:rPr>
        <w:t>State if a certificate of confidentiality will be obtained prior to initiation of study</w:t>
      </w:r>
    </w:p>
    <w:p w14:paraId="6CE5F4C8" w14:textId="058EE3C3" w:rsidR="00B11D33" w:rsidRPr="00F35A94" w:rsidRDefault="00B11D33" w:rsidP="00F35A94">
      <w:pPr>
        <w:pStyle w:val="ListParagraph"/>
        <w:numPr>
          <w:ilvl w:val="1"/>
          <w:numId w:val="12"/>
        </w:numPr>
        <w:spacing w:after="0" w:line="480" w:lineRule="auto"/>
        <w:rPr>
          <w:rFonts w:ascii="Arial" w:hAnsi="Arial" w:cs="Arial"/>
        </w:rPr>
      </w:pPr>
      <w:r w:rsidRPr="00F35A94">
        <w:rPr>
          <w:rFonts w:ascii="Arial" w:hAnsi="Arial" w:cs="Arial"/>
        </w:rPr>
        <w:t>Certificates of Confidentiality (</w:t>
      </w:r>
      <w:proofErr w:type="spellStart"/>
      <w:r w:rsidRPr="00F35A94">
        <w:rPr>
          <w:rFonts w:ascii="Arial" w:hAnsi="Arial" w:cs="Arial"/>
        </w:rPr>
        <w:t>CoC</w:t>
      </w:r>
      <w:proofErr w:type="spellEnd"/>
      <w:r w:rsidRPr="00F35A94">
        <w:rPr>
          <w:rFonts w:ascii="Arial" w:hAnsi="Arial" w:cs="Arial"/>
        </w:rPr>
        <w:t>) are issued by the National Institutes of Health (NIH) to protect identifiable research information from forced disclosure. They allow the investigator</w:t>
      </w:r>
    </w:p>
    <w:p w14:paraId="052AB96F" w14:textId="5D53368F" w:rsidR="00B11D33" w:rsidRPr="00F35A94" w:rsidRDefault="00B11D33" w:rsidP="00F35A94">
      <w:pPr>
        <w:pStyle w:val="ListParagraph"/>
        <w:numPr>
          <w:ilvl w:val="1"/>
          <w:numId w:val="12"/>
        </w:numPr>
        <w:spacing w:after="0" w:line="480" w:lineRule="auto"/>
        <w:rPr>
          <w:rFonts w:ascii="Arial" w:hAnsi="Arial" w:cs="Arial"/>
        </w:rPr>
      </w:pPr>
      <w:r w:rsidRPr="00F35A94">
        <w:rPr>
          <w:rFonts w:ascii="Arial" w:hAnsi="Arial" w:cs="Arial"/>
        </w:rPr>
        <w:t xml:space="preserve">and others who have access to research records to refuse to disclose identifying information on research participants in any civil, criminal, administrative, legislative, or other proceeding, whether at the federal, state, or local level. By protecting researchers and institutions from being compelled to disclose information that would </w:t>
      </w:r>
      <w:r w:rsidRPr="00F35A94">
        <w:rPr>
          <w:rFonts w:ascii="Arial" w:hAnsi="Arial" w:cs="Arial"/>
        </w:rPr>
        <w:lastRenderedPageBreak/>
        <w:t>identify research subjects, Certificates of Confidentiality help achieve the research objectives and promote participation in studies by helping assure confidentiality and privacy to participants.</w:t>
      </w:r>
    </w:p>
    <w:p w14:paraId="3B3E7211" w14:textId="13B68CA2" w:rsidR="00B11D33" w:rsidRPr="00F35A94" w:rsidRDefault="00B11D33" w:rsidP="00F35A94">
      <w:pPr>
        <w:pStyle w:val="ListParagraph"/>
        <w:numPr>
          <w:ilvl w:val="1"/>
          <w:numId w:val="12"/>
        </w:numPr>
        <w:spacing w:after="0" w:line="480" w:lineRule="auto"/>
        <w:rPr>
          <w:rFonts w:ascii="Arial" w:hAnsi="Arial" w:cs="Arial"/>
        </w:rPr>
      </w:pPr>
      <w:r w:rsidRPr="00F35A94">
        <w:rPr>
          <w:rFonts w:ascii="Arial" w:hAnsi="Arial" w:cs="Arial"/>
        </w:rPr>
        <w:t xml:space="preserve">Reference: </w:t>
      </w:r>
      <w:hyperlink r:id="rId14" w:history="1">
        <w:r w:rsidRPr="00F35A94">
          <w:rPr>
            <w:rStyle w:val="Hyperlink"/>
            <w:rFonts w:ascii="Arial" w:hAnsi="Arial" w:cs="Arial"/>
          </w:rPr>
          <w:t>https://rgw.arizona.edu/sites/researchgateway/files/certificates_of_confidentiality_v2016-03.pdf</w:t>
        </w:r>
      </w:hyperlink>
      <w:r w:rsidRPr="00F35A94">
        <w:rPr>
          <w:rFonts w:ascii="Arial" w:hAnsi="Arial" w:cs="Arial"/>
        </w:rPr>
        <w:t xml:space="preserve"> </w:t>
      </w:r>
    </w:p>
    <w:p w14:paraId="71351021" w14:textId="77777777" w:rsidR="00C96A3B" w:rsidRDefault="00C96A3B" w:rsidP="00CA1FEE">
      <w:pPr>
        <w:spacing w:after="0" w:line="480" w:lineRule="auto"/>
        <w:rPr>
          <w:rFonts w:ascii="Arial" w:hAnsi="Arial" w:cs="Arial"/>
          <w:b/>
        </w:rPr>
      </w:pPr>
    </w:p>
    <w:p w14:paraId="16472E48" w14:textId="5BEEC0F2" w:rsidR="00C96A3B" w:rsidRDefault="00C96A3B" w:rsidP="00CA1FEE">
      <w:pPr>
        <w:spacing w:after="0" w:line="480" w:lineRule="auto"/>
        <w:rPr>
          <w:rFonts w:ascii="Arial" w:hAnsi="Arial" w:cs="Arial"/>
          <w:b/>
        </w:rPr>
      </w:pPr>
      <w:r>
        <w:rPr>
          <w:rFonts w:ascii="Arial" w:hAnsi="Arial" w:cs="Arial"/>
          <w:b/>
        </w:rPr>
        <w:t>Schedule of Events</w:t>
      </w:r>
    </w:p>
    <w:p w14:paraId="716CDAD4" w14:textId="2ECE3025" w:rsidR="00C96A3B" w:rsidRDefault="00C96A3B" w:rsidP="00CA1FEE">
      <w:pPr>
        <w:spacing w:after="0" w:line="480" w:lineRule="auto"/>
        <w:rPr>
          <w:rFonts w:ascii="Arial" w:hAnsi="Arial" w:cs="Arial"/>
        </w:rPr>
      </w:pPr>
      <w:r>
        <w:rPr>
          <w:rFonts w:ascii="Arial" w:hAnsi="Arial" w:cs="Arial"/>
        </w:rPr>
        <w:t xml:space="preserve">SAMPLE: </w:t>
      </w:r>
    </w:p>
    <w:tbl>
      <w:tblPr>
        <w:tblStyle w:val="TableGrid"/>
        <w:tblW w:w="0" w:type="auto"/>
        <w:tblLook w:val="04A0" w:firstRow="1" w:lastRow="0" w:firstColumn="1" w:lastColumn="0" w:noHBand="0" w:noVBand="1"/>
      </w:tblPr>
      <w:tblGrid>
        <w:gridCol w:w="2337"/>
        <w:gridCol w:w="2337"/>
        <w:gridCol w:w="2338"/>
        <w:gridCol w:w="2338"/>
      </w:tblGrid>
      <w:tr w:rsidR="00C96A3B" w14:paraId="61DF3328" w14:textId="77777777" w:rsidTr="00A04116">
        <w:tc>
          <w:tcPr>
            <w:tcW w:w="2337" w:type="dxa"/>
          </w:tcPr>
          <w:p w14:paraId="199FA491" w14:textId="77777777" w:rsidR="00C96A3B" w:rsidRDefault="00C96A3B" w:rsidP="00A04116"/>
        </w:tc>
        <w:tc>
          <w:tcPr>
            <w:tcW w:w="2337" w:type="dxa"/>
          </w:tcPr>
          <w:p w14:paraId="1C7915A3" w14:textId="77777777" w:rsidR="00C96A3B" w:rsidRDefault="00C96A3B" w:rsidP="00A04116">
            <w:r>
              <w:t>Visit 1</w:t>
            </w:r>
          </w:p>
        </w:tc>
        <w:tc>
          <w:tcPr>
            <w:tcW w:w="2338" w:type="dxa"/>
          </w:tcPr>
          <w:p w14:paraId="6C3FC236" w14:textId="77777777" w:rsidR="00C96A3B" w:rsidRDefault="00C96A3B" w:rsidP="00A04116">
            <w:r>
              <w:t>Visit 2</w:t>
            </w:r>
          </w:p>
        </w:tc>
        <w:tc>
          <w:tcPr>
            <w:tcW w:w="2338" w:type="dxa"/>
          </w:tcPr>
          <w:p w14:paraId="650A9411" w14:textId="77777777" w:rsidR="00C96A3B" w:rsidRDefault="00C96A3B" w:rsidP="00A04116">
            <w:r>
              <w:t>Visit 3</w:t>
            </w:r>
          </w:p>
        </w:tc>
      </w:tr>
      <w:tr w:rsidR="00C96A3B" w14:paraId="38BBD55A" w14:textId="77777777" w:rsidTr="00A04116">
        <w:tc>
          <w:tcPr>
            <w:tcW w:w="2337" w:type="dxa"/>
          </w:tcPr>
          <w:p w14:paraId="4ABA5D59" w14:textId="77777777" w:rsidR="00C96A3B" w:rsidRDefault="00C96A3B" w:rsidP="00A04116">
            <w:r>
              <w:t>Informed Consent</w:t>
            </w:r>
          </w:p>
          <w:p w14:paraId="6A9BF4AC" w14:textId="77777777" w:rsidR="00C96A3B" w:rsidRDefault="00C96A3B" w:rsidP="00A04116"/>
        </w:tc>
        <w:tc>
          <w:tcPr>
            <w:tcW w:w="2337" w:type="dxa"/>
          </w:tcPr>
          <w:p w14:paraId="7C06666A" w14:textId="77777777" w:rsidR="00C96A3B" w:rsidRDefault="00C96A3B" w:rsidP="00A04116">
            <w:r>
              <w:t>x</w:t>
            </w:r>
          </w:p>
        </w:tc>
        <w:tc>
          <w:tcPr>
            <w:tcW w:w="2338" w:type="dxa"/>
          </w:tcPr>
          <w:p w14:paraId="1C93DAFC" w14:textId="77777777" w:rsidR="00C96A3B" w:rsidRDefault="00C96A3B" w:rsidP="00A04116"/>
        </w:tc>
        <w:tc>
          <w:tcPr>
            <w:tcW w:w="2338" w:type="dxa"/>
          </w:tcPr>
          <w:p w14:paraId="6F44AD5E" w14:textId="77777777" w:rsidR="00C96A3B" w:rsidRDefault="00C96A3B" w:rsidP="00A04116"/>
        </w:tc>
      </w:tr>
      <w:tr w:rsidR="00C96A3B" w14:paraId="138E7C55" w14:textId="77777777" w:rsidTr="00A04116">
        <w:tc>
          <w:tcPr>
            <w:tcW w:w="2337" w:type="dxa"/>
          </w:tcPr>
          <w:p w14:paraId="18F4AE3F" w14:textId="77777777" w:rsidR="00C96A3B" w:rsidRDefault="00C96A3B" w:rsidP="00A04116">
            <w:r>
              <w:t xml:space="preserve">Subject questionnaire </w:t>
            </w:r>
          </w:p>
          <w:p w14:paraId="7DCD6479" w14:textId="77777777" w:rsidR="00C96A3B" w:rsidRDefault="00C96A3B" w:rsidP="00A04116">
            <w:pPr>
              <w:ind w:left="360"/>
            </w:pPr>
          </w:p>
        </w:tc>
        <w:tc>
          <w:tcPr>
            <w:tcW w:w="2337" w:type="dxa"/>
          </w:tcPr>
          <w:p w14:paraId="4B9481FF" w14:textId="77777777" w:rsidR="00C96A3B" w:rsidRDefault="00C96A3B" w:rsidP="00A04116">
            <w:r>
              <w:t>x</w:t>
            </w:r>
          </w:p>
        </w:tc>
        <w:tc>
          <w:tcPr>
            <w:tcW w:w="2338" w:type="dxa"/>
          </w:tcPr>
          <w:p w14:paraId="1B4C0036" w14:textId="77777777" w:rsidR="00C96A3B" w:rsidRDefault="00C96A3B" w:rsidP="00A04116">
            <w:r>
              <w:t>x</w:t>
            </w:r>
          </w:p>
        </w:tc>
        <w:tc>
          <w:tcPr>
            <w:tcW w:w="2338" w:type="dxa"/>
          </w:tcPr>
          <w:p w14:paraId="4DB0D2A9" w14:textId="77777777" w:rsidR="00C96A3B" w:rsidRDefault="00C96A3B" w:rsidP="00A04116">
            <w:r>
              <w:t>x</w:t>
            </w:r>
          </w:p>
        </w:tc>
      </w:tr>
      <w:tr w:rsidR="00C96A3B" w14:paraId="494F577A" w14:textId="77777777" w:rsidTr="00A04116">
        <w:tc>
          <w:tcPr>
            <w:tcW w:w="2337" w:type="dxa"/>
          </w:tcPr>
          <w:p w14:paraId="5C4481AC" w14:textId="77777777" w:rsidR="00C96A3B" w:rsidRDefault="00C96A3B" w:rsidP="00A04116">
            <w:r>
              <w:t xml:space="preserve">Blood Collection </w:t>
            </w:r>
          </w:p>
          <w:p w14:paraId="4B2F978C" w14:textId="77777777" w:rsidR="00C96A3B" w:rsidRDefault="00C96A3B" w:rsidP="00A04116"/>
        </w:tc>
        <w:tc>
          <w:tcPr>
            <w:tcW w:w="2337" w:type="dxa"/>
          </w:tcPr>
          <w:p w14:paraId="7BD5BD8F" w14:textId="77777777" w:rsidR="00C96A3B" w:rsidRDefault="00C96A3B" w:rsidP="00A04116">
            <w:r>
              <w:t>x</w:t>
            </w:r>
          </w:p>
        </w:tc>
        <w:tc>
          <w:tcPr>
            <w:tcW w:w="2338" w:type="dxa"/>
          </w:tcPr>
          <w:p w14:paraId="51D5FFC6" w14:textId="77777777" w:rsidR="00C96A3B" w:rsidRDefault="00C96A3B" w:rsidP="00A04116">
            <w:r>
              <w:t>x</w:t>
            </w:r>
          </w:p>
        </w:tc>
        <w:tc>
          <w:tcPr>
            <w:tcW w:w="2338" w:type="dxa"/>
          </w:tcPr>
          <w:p w14:paraId="19C22D44" w14:textId="77777777" w:rsidR="00C96A3B" w:rsidRDefault="00C96A3B" w:rsidP="00A04116">
            <w:r>
              <w:t>x</w:t>
            </w:r>
          </w:p>
        </w:tc>
      </w:tr>
      <w:tr w:rsidR="00C96A3B" w14:paraId="23DA3D6F" w14:textId="77777777" w:rsidTr="00A04116">
        <w:tc>
          <w:tcPr>
            <w:tcW w:w="2337" w:type="dxa"/>
          </w:tcPr>
          <w:p w14:paraId="03DBD1FE" w14:textId="77777777" w:rsidR="00C96A3B" w:rsidRDefault="00C96A3B" w:rsidP="00A04116">
            <w:r>
              <w:t>Data collection from medical records</w:t>
            </w:r>
          </w:p>
          <w:p w14:paraId="2313BB9E" w14:textId="77777777" w:rsidR="00C96A3B" w:rsidRDefault="00C96A3B" w:rsidP="00C96A3B">
            <w:pPr>
              <w:pStyle w:val="ListParagraph"/>
              <w:numPr>
                <w:ilvl w:val="1"/>
                <w:numId w:val="28"/>
              </w:numPr>
              <w:ind w:left="510"/>
            </w:pPr>
            <w:r>
              <w:t>Demographics</w:t>
            </w:r>
          </w:p>
          <w:p w14:paraId="471154AB" w14:textId="77777777" w:rsidR="00C96A3B" w:rsidRDefault="00C96A3B" w:rsidP="00C96A3B">
            <w:pPr>
              <w:pStyle w:val="ListParagraph"/>
              <w:numPr>
                <w:ilvl w:val="1"/>
                <w:numId w:val="28"/>
              </w:numPr>
              <w:ind w:left="510"/>
            </w:pPr>
            <w:r>
              <w:t>Physical exam</w:t>
            </w:r>
          </w:p>
          <w:p w14:paraId="7EEA0DC4" w14:textId="77777777" w:rsidR="00C96A3B" w:rsidRDefault="00C96A3B" w:rsidP="00C96A3B">
            <w:pPr>
              <w:pStyle w:val="ListParagraph"/>
              <w:numPr>
                <w:ilvl w:val="1"/>
                <w:numId w:val="28"/>
              </w:numPr>
              <w:ind w:left="510"/>
            </w:pPr>
            <w:r>
              <w:t>vitals</w:t>
            </w:r>
          </w:p>
          <w:p w14:paraId="741F1CC0" w14:textId="77777777" w:rsidR="00C96A3B" w:rsidRDefault="00C96A3B" w:rsidP="00A04116"/>
          <w:p w14:paraId="689ED806" w14:textId="77777777" w:rsidR="00C96A3B" w:rsidRDefault="00C96A3B" w:rsidP="00A04116"/>
        </w:tc>
        <w:tc>
          <w:tcPr>
            <w:tcW w:w="2337" w:type="dxa"/>
          </w:tcPr>
          <w:p w14:paraId="30D25C23" w14:textId="77777777" w:rsidR="00C96A3B" w:rsidRDefault="00C96A3B" w:rsidP="00A04116">
            <w:r>
              <w:t>x</w:t>
            </w:r>
          </w:p>
        </w:tc>
        <w:tc>
          <w:tcPr>
            <w:tcW w:w="2338" w:type="dxa"/>
          </w:tcPr>
          <w:p w14:paraId="11256B28" w14:textId="77777777" w:rsidR="00C96A3B" w:rsidRDefault="00C96A3B" w:rsidP="00A04116">
            <w:r>
              <w:t>x</w:t>
            </w:r>
          </w:p>
        </w:tc>
        <w:tc>
          <w:tcPr>
            <w:tcW w:w="2338" w:type="dxa"/>
          </w:tcPr>
          <w:p w14:paraId="638C9919" w14:textId="77777777" w:rsidR="00C96A3B" w:rsidRDefault="00C96A3B" w:rsidP="00A04116">
            <w:r>
              <w:t>x</w:t>
            </w:r>
          </w:p>
        </w:tc>
      </w:tr>
    </w:tbl>
    <w:p w14:paraId="4F369B71" w14:textId="77777777" w:rsidR="00C96A3B" w:rsidRDefault="00C96A3B" w:rsidP="00CA1FEE">
      <w:pPr>
        <w:spacing w:after="0" w:line="480" w:lineRule="auto"/>
        <w:rPr>
          <w:rFonts w:ascii="Arial" w:hAnsi="Arial" w:cs="Arial"/>
          <w:b/>
        </w:rPr>
      </w:pPr>
    </w:p>
    <w:p w14:paraId="55BD4A86" w14:textId="43C74889" w:rsidR="00CA1FEE" w:rsidRPr="00CA1FEE" w:rsidRDefault="00CA1FEE" w:rsidP="00CA1FEE">
      <w:pPr>
        <w:spacing w:after="0" w:line="480" w:lineRule="auto"/>
        <w:rPr>
          <w:rFonts w:ascii="Arial" w:hAnsi="Arial" w:cs="Arial"/>
          <w:b/>
        </w:rPr>
      </w:pPr>
      <w:r w:rsidRPr="00CA1FEE">
        <w:rPr>
          <w:rFonts w:ascii="Arial" w:hAnsi="Arial" w:cs="Arial"/>
          <w:b/>
        </w:rPr>
        <w:t xml:space="preserve">Cost to subjects </w:t>
      </w:r>
    </w:p>
    <w:p w14:paraId="2F75A2A3" w14:textId="59E0D251" w:rsidR="00CA1FEE" w:rsidRDefault="00CA1FEE" w:rsidP="00CA1FEE">
      <w:pPr>
        <w:spacing w:after="0" w:line="480" w:lineRule="auto"/>
        <w:rPr>
          <w:rFonts w:ascii="Arial" w:hAnsi="Arial" w:cs="Arial"/>
        </w:rPr>
      </w:pPr>
      <w:r w:rsidRPr="00CA1FEE">
        <w:rPr>
          <w:rFonts w:ascii="Arial" w:hAnsi="Arial" w:cs="Arial"/>
        </w:rPr>
        <w:t>Describe any costs, monetary and non-monetary, that subjects may incur. Include how much time it takes participants to complete research activities. The information in this section should match what appears in the consent documents.</w:t>
      </w:r>
    </w:p>
    <w:p w14:paraId="5421F793" w14:textId="5493A43C" w:rsidR="00CA1FEE" w:rsidRPr="00CA1FEE" w:rsidRDefault="00CA1FEE" w:rsidP="00CA1FEE">
      <w:pPr>
        <w:spacing w:after="0" w:line="480" w:lineRule="auto"/>
        <w:rPr>
          <w:rFonts w:ascii="Arial" w:hAnsi="Arial" w:cs="Arial"/>
          <w:b/>
        </w:rPr>
      </w:pPr>
      <w:r w:rsidRPr="00CA1FEE">
        <w:rPr>
          <w:rFonts w:ascii="Arial" w:hAnsi="Arial" w:cs="Arial"/>
          <w:b/>
        </w:rPr>
        <w:t>Risks to subjects</w:t>
      </w:r>
    </w:p>
    <w:p w14:paraId="3623B3C5" w14:textId="77777777" w:rsidR="00CA1FEE" w:rsidRPr="00CA1FEE" w:rsidRDefault="00CA1FEE" w:rsidP="00CA1FEE">
      <w:pPr>
        <w:spacing w:after="0" w:line="480" w:lineRule="auto"/>
        <w:rPr>
          <w:rFonts w:ascii="Arial" w:hAnsi="Arial" w:cs="Arial"/>
        </w:rPr>
      </w:pPr>
      <w:r w:rsidRPr="00CA1FEE">
        <w:rPr>
          <w:rFonts w:ascii="Arial" w:hAnsi="Arial" w:cs="Arial"/>
        </w:rPr>
        <w:t xml:space="preserve">Risks may be physical, psychological, social, legal, and or economic. Risks should be 'reasonably foreseeable risks of the research.' If known, discuss their probability, magnitude and </w:t>
      </w:r>
      <w:r w:rsidRPr="00CA1FEE">
        <w:rPr>
          <w:rFonts w:ascii="Arial" w:hAnsi="Arial" w:cs="Arial"/>
        </w:rPr>
        <w:lastRenderedPageBreak/>
        <w:t>expected duration. If applicable, discuss what steps have been taken to minimize risk to subjects.</w:t>
      </w:r>
    </w:p>
    <w:p w14:paraId="12B45F97" w14:textId="77777777" w:rsidR="00CA1FEE" w:rsidRPr="00CA1FEE" w:rsidRDefault="00CA1FEE" w:rsidP="00CA1FEE">
      <w:pPr>
        <w:spacing w:after="0" w:line="480" w:lineRule="auto"/>
        <w:rPr>
          <w:rFonts w:ascii="Arial" w:hAnsi="Arial" w:cs="Arial"/>
        </w:rPr>
      </w:pPr>
      <w:r w:rsidRPr="00CA1FEE">
        <w:rPr>
          <w:rFonts w:ascii="Arial" w:hAnsi="Arial" w:cs="Arial"/>
        </w:rPr>
        <w:t>Medical research: When evaluating two or more standards of care the risks of each standard of care may be different, and therefore the risks of the standard of care are the risks of the research and must be addressed. If studies have procedures that may present risk to an embryo or fetus and involve a population that are or could become pregnant, these risks should be included.</w:t>
      </w:r>
    </w:p>
    <w:p w14:paraId="78341D9C" w14:textId="2CC3E139" w:rsidR="00CA1FEE" w:rsidRDefault="00CA1FEE" w:rsidP="00CA1FEE">
      <w:pPr>
        <w:spacing w:after="0" w:line="480" w:lineRule="auto"/>
        <w:rPr>
          <w:rFonts w:ascii="Arial" w:hAnsi="Arial" w:cs="Arial"/>
        </w:rPr>
      </w:pPr>
      <w:r w:rsidRPr="00CA1FEE">
        <w:rPr>
          <w:rFonts w:ascii="Arial" w:hAnsi="Arial" w:cs="Arial"/>
        </w:rPr>
        <w:t>NOTE: Risks the subject may experience regardless of the research should not be included.</w:t>
      </w:r>
    </w:p>
    <w:p w14:paraId="3F5067AD" w14:textId="49592ACD" w:rsidR="00077E9D" w:rsidRPr="00F35A94" w:rsidRDefault="00077E9D" w:rsidP="00F35A94">
      <w:pPr>
        <w:spacing w:after="0" w:line="480" w:lineRule="auto"/>
        <w:rPr>
          <w:rFonts w:ascii="Arial" w:hAnsi="Arial" w:cs="Arial"/>
        </w:rPr>
      </w:pPr>
      <w:r w:rsidRPr="00F35A94">
        <w:rPr>
          <w:rFonts w:ascii="Arial" w:hAnsi="Arial" w:cs="Arial"/>
          <w:b/>
        </w:rPr>
        <w:t xml:space="preserve">Data and Safety Monitoring </w:t>
      </w:r>
    </w:p>
    <w:p w14:paraId="0AA63450" w14:textId="77777777" w:rsidR="00077E9D" w:rsidRPr="00F35A94" w:rsidRDefault="00077E9D" w:rsidP="00F35A94">
      <w:pPr>
        <w:pStyle w:val="ListParagraph"/>
        <w:numPr>
          <w:ilvl w:val="0"/>
          <w:numId w:val="11"/>
        </w:numPr>
        <w:spacing w:after="0" w:line="480" w:lineRule="auto"/>
        <w:rPr>
          <w:rFonts w:ascii="Arial" w:hAnsi="Arial" w:cs="Arial"/>
        </w:rPr>
      </w:pPr>
      <w:r w:rsidRPr="00F35A94">
        <w:rPr>
          <w:rFonts w:ascii="Arial" w:hAnsi="Arial" w:cs="Arial"/>
        </w:rPr>
        <w:t>State if adverse events are expected, if yes, describe how these events will be identified, assessed and graded.</w:t>
      </w:r>
    </w:p>
    <w:p w14:paraId="25319A16" w14:textId="77777777" w:rsidR="00077E9D" w:rsidRPr="00F35A94" w:rsidRDefault="00077E9D" w:rsidP="00F35A94">
      <w:pPr>
        <w:pStyle w:val="ListParagraph"/>
        <w:numPr>
          <w:ilvl w:val="0"/>
          <w:numId w:val="11"/>
        </w:numPr>
        <w:spacing w:after="0" w:line="480" w:lineRule="auto"/>
        <w:rPr>
          <w:rFonts w:ascii="Arial" w:hAnsi="Arial" w:cs="Arial"/>
        </w:rPr>
      </w:pPr>
      <w:r w:rsidRPr="00F35A94">
        <w:rPr>
          <w:rFonts w:ascii="Arial" w:hAnsi="Arial" w:cs="Arial"/>
        </w:rPr>
        <w:t>Describe plans for reporting unanticipated problems (including adverse events, protocol deviations, other problems)</w:t>
      </w:r>
      <w:r w:rsidR="00A650CE" w:rsidRPr="00F35A94">
        <w:rPr>
          <w:rFonts w:ascii="Arial" w:hAnsi="Arial" w:cs="Arial"/>
        </w:rPr>
        <w:t>.</w:t>
      </w:r>
    </w:p>
    <w:p w14:paraId="25FE2161" w14:textId="77777777" w:rsidR="001E2D55" w:rsidRPr="00F35A94" w:rsidRDefault="00E04D97" w:rsidP="00F35A94">
      <w:pPr>
        <w:spacing w:after="0" w:line="480" w:lineRule="auto"/>
        <w:rPr>
          <w:rFonts w:ascii="Arial" w:hAnsi="Arial" w:cs="Arial"/>
        </w:rPr>
      </w:pPr>
      <w:r w:rsidRPr="00F35A94">
        <w:rPr>
          <w:rFonts w:ascii="Arial" w:hAnsi="Arial" w:cs="Arial"/>
          <w:b/>
        </w:rPr>
        <w:t>Statistics</w:t>
      </w:r>
      <w:bookmarkStart w:id="0" w:name="_Toc60193170"/>
      <w:bookmarkStart w:id="1" w:name="_Toc60195200"/>
      <w:bookmarkStart w:id="2" w:name="_Toc60201048"/>
      <w:r w:rsidR="001E2D55" w:rsidRPr="00F35A94">
        <w:rPr>
          <w:rFonts w:ascii="Arial" w:hAnsi="Arial" w:cs="Arial"/>
        </w:rPr>
        <w:t xml:space="preserve"> </w:t>
      </w:r>
    </w:p>
    <w:bookmarkEnd w:id="0"/>
    <w:bookmarkEnd w:id="1"/>
    <w:bookmarkEnd w:id="2"/>
    <w:p w14:paraId="21533A8A" w14:textId="1A0C0135" w:rsidR="00385DDA"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A description of the statistical methods</w:t>
      </w:r>
      <w:r w:rsidR="00FD1812">
        <w:rPr>
          <w:rFonts w:ascii="Arial" w:hAnsi="Arial" w:cs="Arial"/>
        </w:rPr>
        <w:t xml:space="preserve"> </w:t>
      </w:r>
      <w:r w:rsidRPr="00F35A94">
        <w:rPr>
          <w:rFonts w:ascii="Arial" w:hAnsi="Arial" w:cs="Arial"/>
        </w:rPr>
        <w:t>to be employed, including timing of a</w:t>
      </w:r>
      <w:r w:rsidR="00A650CE" w:rsidRPr="00F35A94">
        <w:rPr>
          <w:rFonts w:ascii="Arial" w:hAnsi="Arial" w:cs="Arial"/>
        </w:rPr>
        <w:t>ny planned interim analysis</w:t>
      </w:r>
      <w:r w:rsidRPr="00F35A94">
        <w:rPr>
          <w:rFonts w:ascii="Arial" w:hAnsi="Arial" w:cs="Arial"/>
        </w:rPr>
        <w:t xml:space="preserve">. </w:t>
      </w:r>
    </w:p>
    <w:p w14:paraId="10F991BC" w14:textId="45DDA7F8" w:rsidR="00385DDA"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 xml:space="preserve">The number of subjects planned to be enrolled. In </w:t>
      </w:r>
      <w:r w:rsidR="0084786D" w:rsidRPr="00F35A94">
        <w:rPr>
          <w:rFonts w:ascii="Arial" w:hAnsi="Arial" w:cs="Arial"/>
        </w:rPr>
        <w:t>multicenter</w:t>
      </w:r>
      <w:r w:rsidRPr="00F35A94">
        <w:rPr>
          <w:rFonts w:ascii="Arial" w:hAnsi="Arial" w:cs="Arial"/>
        </w:rPr>
        <w:t xml:space="preserve"> trials, the numbers of enrolled subjects projected for each trial site should be specified. Reason for choice of sample size, including reflections on (or calculations of) the power of the trial and clinical justification. </w:t>
      </w:r>
    </w:p>
    <w:p w14:paraId="5158855B" w14:textId="77777777" w:rsidR="00385DDA"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 xml:space="preserve">The level of significance to be used. </w:t>
      </w:r>
    </w:p>
    <w:p w14:paraId="54C84F28" w14:textId="13837E1E" w:rsidR="001E2D55" w:rsidRPr="00F35A94" w:rsidRDefault="00385DDA" w:rsidP="00F35A94">
      <w:pPr>
        <w:pStyle w:val="ListParagraph"/>
        <w:numPr>
          <w:ilvl w:val="0"/>
          <w:numId w:val="11"/>
        </w:numPr>
        <w:spacing w:after="0" w:line="480" w:lineRule="auto"/>
        <w:rPr>
          <w:rFonts w:ascii="Arial" w:hAnsi="Arial" w:cs="Arial"/>
        </w:rPr>
      </w:pPr>
      <w:r w:rsidRPr="00F35A94">
        <w:rPr>
          <w:rFonts w:ascii="Arial" w:hAnsi="Arial" w:cs="Arial"/>
        </w:rPr>
        <w:t>The selection of subjects to be included in the analyses (e.g. all randomized subjects, all dosed subjects, all eligible subjects, evaluable subjects</w:t>
      </w:r>
      <w:r w:rsidR="0084786D" w:rsidRPr="00F35A94">
        <w:rPr>
          <w:rFonts w:ascii="Arial" w:hAnsi="Arial" w:cs="Arial"/>
        </w:rPr>
        <w:t>, patients with complete records in EHR</w:t>
      </w:r>
      <w:r w:rsidRPr="00F35A94">
        <w:rPr>
          <w:rFonts w:ascii="Arial" w:hAnsi="Arial" w:cs="Arial"/>
        </w:rPr>
        <w:t>).</w:t>
      </w:r>
    </w:p>
    <w:p w14:paraId="25CF9CD1" w14:textId="77777777" w:rsidR="00E04D97" w:rsidRPr="00F35A94" w:rsidRDefault="00E04D97" w:rsidP="00F35A94">
      <w:pPr>
        <w:spacing w:after="0" w:line="480" w:lineRule="auto"/>
        <w:rPr>
          <w:rFonts w:ascii="Arial" w:hAnsi="Arial" w:cs="Arial"/>
          <w:b/>
        </w:rPr>
      </w:pPr>
      <w:r w:rsidRPr="00F35A94">
        <w:rPr>
          <w:rFonts w:ascii="Arial" w:hAnsi="Arial" w:cs="Arial"/>
          <w:b/>
        </w:rPr>
        <w:t>Ethics</w:t>
      </w:r>
    </w:p>
    <w:p w14:paraId="28BFD093" w14:textId="16701E1F" w:rsidR="00E20670" w:rsidRPr="00F35A94" w:rsidRDefault="00077E9D" w:rsidP="00F35A94">
      <w:pPr>
        <w:pStyle w:val="ListParagraph"/>
        <w:numPr>
          <w:ilvl w:val="0"/>
          <w:numId w:val="18"/>
        </w:numPr>
        <w:spacing w:after="0" w:line="480" w:lineRule="auto"/>
        <w:rPr>
          <w:rFonts w:ascii="Arial" w:hAnsi="Arial" w:cs="Arial"/>
        </w:rPr>
      </w:pPr>
      <w:r w:rsidRPr="00F35A94">
        <w:rPr>
          <w:rFonts w:ascii="Arial" w:hAnsi="Arial" w:cs="Arial"/>
        </w:rPr>
        <w:lastRenderedPageBreak/>
        <w:t>State w</w:t>
      </w:r>
      <w:r w:rsidR="00E20670" w:rsidRPr="00F35A94">
        <w:rPr>
          <w:rFonts w:ascii="Arial" w:hAnsi="Arial" w:cs="Arial"/>
        </w:rPr>
        <w:t xml:space="preserve">hether IRB approval will be sought from </w:t>
      </w:r>
      <w:r w:rsidR="006967A7" w:rsidRPr="00F35A94">
        <w:rPr>
          <w:rFonts w:ascii="Arial" w:hAnsi="Arial" w:cs="Arial"/>
        </w:rPr>
        <w:t>Human Subjects Protection Program or</w:t>
      </w:r>
      <w:r w:rsidR="00E20670" w:rsidRPr="00F35A94">
        <w:rPr>
          <w:rFonts w:ascii="Arial" w:hAnsi="Arial" w:cs="Arial"/>
        </w:rPr>
        <w:t xml:space="preserve"> another IRB (under </w:t>
      </w:r>
      <w:r w:rsidR="00F10711" w:rsidRPr="00F35A94">
        <w:rPr>
          <w:rFonts w:ascii="Arial" w:hAnsi="Arial" w:cs="Arial"/>
        </w:rPr>
        <w:t>applicable</w:t>
      </w:r>
      <w:r w:rsidR="00E20670" w:rsidRPr="00F35A94">
        <w:rPr>
          <w:rFonts w:ascii="Arial" w:hAnsi="Arial" w:cs="Arial"/>
        </w:rPr>
        <w:t xml:space="preserve"> Reciprocity Agreement)</w:t>
      </w:r>
      <w:r w:rsidR="00A650CE" w:rsidRPr="00F35A94">
        <w:rPr>
          <w:rFonts w:ascii="Arial" w:hAnsi="Arial" w:cs="Arial"/>
        </w:rPr>
        <w:t>.</w:t>
      </w:r>
    </w:p>
    <w:p w14:paraId="61B1584A" w14:textId="192E2BDC" w:rsidR="00E20670" w:rsidRPr="00F35A94" w:rsidRDefault="00F22963" w:rsidP="00F35A94">
      <w:pPr>
        <w:pStyle w:val="ListParagraph"/>
        <w:numPr>
          <w:ilvl w:val="0"/>
          <w:numId w:val="18"/>
        </w:numPr>
        <w:spacing w:after="0" w:line="480" w:lineRule="auto"/>
        <w:rPr>
          <w:rFonts w:ascii="Arial" w:hAnsi="Arial" w:cs="Arial"/>
        </w:rPr>
      </w:pPr>
      <w:r w:rsidRPr="00F35A94">
        <w:rPr>
          <w:rFonts w:ascii="Arial" w:hAnsi="Arial" w:cs="Arial"/>
        </w:rPr>
        <w:t xml:space="preserve">If </w:t>
      </w:r>
      <w:r w:rsidR="00E20670" w:rsidRPr="00F35A94">
        <w:rPr>
          <w:rFonts w:ascii="Arial" w:hAnsi="Arial" w:cs="Arial"/>
        </w:rPr>
        <w:t xml:space="preserve">waiver of consent </w:t>
      </w:r>
      <w:r w:rsidRPr="00F35A94">
        <w:rPr>
          <w:rFonts w:ascii="Arial" w:hAnsi="Arial" w:cs="Arial"/>
        </w:rPr>
        <w:t xml:space="preserve">or </w:t>
      </w:r>
      <w:r w:rsidR="00077E9D" w:rsidRPr="00F35A94">
        <w:rPr>
          <w:rFonts w:ascii="Arial" w:hAnsi="Arial" w:cs="Arial"/>
        </w:rPr>
        <w:t xml:space="preserve">waiver of </w:t>
      </w:r>
      <w:r w:rsidR="00E20670" w:rsidRPr="00F35A94">
        <w:rPr>
          <w:rFonts w:ascii="Arial" w:hAnsi="Arial" w:cs="Arial"/>
        </w:rPr>
        <w:t xml:space="preserve">documentation </w:t>
      </w:r>
      <w:r w:rsidR="00077E9D" w:rsidRPr="00F35A94">
        <w:rPr>
          <w:rFonts w:ascii="Arial" w:hAnsi="Arial" w:cs="Arial"/>
        </w:rPr>
        <w:t>will be sought</w:t>
      </w:r>
      <w:r w:rsidRPr="00F35A94">
        <w:rPr>
          <w:rFonts w:ascii="Arial" w:hAnsi="Arial" w:cs="Arial"/>
        </w:rPr>
        <w:t>, describe the plan to protect privacy of subjects.</w:t>
      </w:r>
    </w:p>
    <w:p w14:paraId="274EEC30" w14:textId="410512FE" w:rsidR="00545008" w:rsidRDefault="00545008" w:rsidP="00F35A94">
      <w:pPr>
        <w:spacing w:after="0" w:line="480" w:lineRule="auto"/>
        <w:rPr>
          <w:rFonts w:ascii="Arial" w:hAnsi="Arial" w:cs="Arial"/>
          <w:b/>
        </w:rPr>
      </w:pPr>
      <w:r w:rsidRPr="00F35A94">
        <w:rPr>
          <w:rFonts w:ascii="Arial" w:hAnsi="Arial" w:cs="Arial"/>
          <w:b/>
        </w:rPr>
        <w:t>Risk / Benefit</w:t>
      </w:r>
    </w:p>
    <w:p w14:paraId="7AB6705D" w14:textId="51582B83" w:rsidR="00CA1FEE" w:rsidRPr="00CA1FEE" w:rsidRDefault="00CA1FEE" w:rsidP="00F35A94">
      <w:pPr>
        <w:spacing w:after="0" w:line="480" w:lineRule="auto"/>
        <w:rPr>
          <w:rFonts w:ascii="Arial" w:hAnsi="Arial" w:cs="Arial"/>
          <w:i/>
        </w:rPr>
      </w:pPr>
      <w:r w:rsidRPr="00CA1FEE">
        <w:rPr>
          <w:rFonts w:ascii="Arial" w:hAnsi="Arial" w:cs="Arial"/>
          <w:i/>
        </w:rPr>
        <w:t>Benefits may be educational, psychological, physical, and/or medical.  If applicable, indicate the probability, magnitude, and duration of the benefit, including benefit to society at large. There may be no benefit to subjects. NOTE: Compensation to subjects is not a benefit and may not be listed in this section.</w:t>
      </w:r>
    </w:p>
    <w:p w14:paraId="2048DF90" w14:textId="26048139" w:rsidR="00545008" w:rsidRPr="00F35A94" w:rsidRDefault="00545008" w:rsidP="00F35A94">
      <w:pPr>
        <w:pStyle w:val="ListParagraph"/>
        <w:numPr>
          <w:ilvl w:val="0"/>
          <w:numId w:val="21"/>
        </w:numPr>
        <w:spacing w:after="0" w:line="480" w:lineRule="auto"/>
        <w:rPr>
          <w:rFonts w:ascii="Arial" w:hAnsi="Arial" w:cs="Arial"/>
        </w:rPr>
      </w:pPr>
      <w:r w:rsidRPr="00F35A94">
        <w:rPr>
          <w:rFonts w:ascii="Arial" w:hAnsi="Arial" w:cs="Arial"/>
        </w:rPr>
        <w:t xml:space="preserve">There is risk of possible loss of confidentiality if the patient data or information is inadvertently disclosed outside of this study. However, such risks would be minimized by ensuring compliance with UA-IRB and HIPPA guidelines to protect patient privacy. </w:t>
      </w:r>
    </w:p>
    <w:p w14:paraId="155EC969" w14:textId="2365CE33" w:rsidR="00545008" w:rsidRPr="00F35A94" w:rsidRDefault="00545008" w:rsidP="00F35A94">
      <w:pPr>
        <w:pStyle w:val="ListParagraph"/>
        <w:numPr>
          <w:ilvl w:val="0"/>
          <w:numId w:val="21"/>
        </w:numPr>
        <w:spacing w:after="0" w:line="480" w:lineRule="auto"/>
        <w:rPr>
          <w:rFonts w:ascii="Arial" w:hAnsi="Arial" w:cs="Arial"/>
        </w:rPr>
      </w:pPr>
      <w:r w:rsidRPr="00F35A94">
        <w:rPr>
          <w:rFonts w:ascii="Arial" w:hAnsi="Arial" w:cs="Arial"/>
        </w:rPr>
        <w:t xml:space="preserve">The knowledge gained by this study may help society by improving the treatment and outcomes of patients who undergo </w:t>
      </w:r>
      <w:r w:rsidRPr="00F35A94">
        <w:rPr>
          <w:rFonts w:ascii="Arial" w:hAnsi="Arial" w:cs="Arial"/>
          <w:i/>
          <w:u w:val="single"/>
        </w:rPr>
        <w:t>(fill in the blanks / rewrite)</w:t>
      </w:r>
      <w:r w:rsidR="00B33DA5" w:rsidRPr="00F35A94">
        <w:rPr>
          <w:rFonts w:ascii="Arial" w:hAnsi="Arial" w:cs="Arial"/>
          <w:i/>
          <w:u w:val="single"/>
        </w:rPr>
        <w:t xml:space="preserve"> </w:t>
      </w:r>
      <w:r w:rsidR="00B33DA5" w:rsidRPr="00F35A94">
        <w:rPr>
          <w:rFonts w:ascii="Arial" w:hAnsi="Arial" w:cs="Arial"/>
        </w:rPr>
        <w:t>Benefits may be educational, psychological, physical, and/or medical.  If applicable, indicate the probability, magnitude, and duration of the benefit, including benefit to society at large. There may be no benefit to subjects</w:t>
      </w:r>
      <w:r w:rsidR="00B33DA5" w:rsidRPr="00F35A94">
        <w:rPr>
          <w:rFonts w:ascii="Arial" w:hAnsi="Arial" w:cs="Arial"/>
          <w:i/>
        </w:rPr>
        <w:t>.</w:t>
      </w:r>
    </w:p>
    <w:p w14:paraId="78E3A4CD" w14:textId="4C4311B0" w:rsidR="00545008" w:rsidRPr="00F35A94" w:rsidRDefault="00545008" w:rsidP="00F35A94">
      <w:pPr>
        <w:pStyle w:val="ListParagraph"/>
        <w:numPr>
          <w:ilvl w:val="0"/>
          <w:numId w:val="21"/>
        </w:numPr>
        <w:spacing w:after="0" w:line="480" w:lineRule="auto"/>
        <w:rPr>
          <w:rFonts w:ascii="Arial" w:hAnsi="Arial" w:cs="Arial"/>
          <w:b/>
        </w:rPr>
      </w:pPr>
      <w:r w:rsidRPr="00F35A94">
        <w:rPr>
          <w:rFonts w:ascii="Arial" w:hAnsi="Arial" w:cs="Arial"/>
        </w:rPr>
        <w:t>The patient will not be compensated for participation in the study.</w:t>
      </w:r>
    </w:p>
    <w:p w14:paraId="72197A89" w14:textId="77777777" w:rsidR="00CA1FEE" w:rsidRPr="00CA1FEE" w:rsidRDefault="00CA1FEE" w:rsidP="00CA1FEE">
      <w:pPr>
        <w:spacing w:after="0" w:line="480" w:lineRule="auto"/>
        <w:rPr>
          <w:rFonts w:ascii="Arial" w:hAnsi="Arial" w:cs="Arial"/>
          <w:b/>
        </w:rPr>
      </w:pPr>
      <w:r w:rsidRPr="00CA1FEE">
        <w:rPr>
          <w:rFonts w:ascii="Arial" w:hAnsi="Arial" w:cs="Arial"/>
          <w:b/>
        </w:rPr>
        <w:t xml:space="preserve">Protection of subject privacy: </w:t>
      </w:r>
    </w:p>
    <w:p w14:paraId="014ED8F8" w14:textId="23A45339" w:rsidR="00CA1FEE" w:rsidRPr="00CA1FEE" w:rsidRDefault="00CA1FEE" w:rsidP="00CA1FEE">
      <w:pPr>
        <w:spacing w:after="0" w:line="480" w:lineRule="auto"/>
        <w:rPr>
          <w:rFonts w:ascii="Arial" w:hAnsi="Arial" w:cs="Arial"/>
          <w:i/>
        </w:rPr>
      </w:pPr>
      <w:r w:rsidRPr="00CA1FEE">
        <w:rPr>
          <w:rFonts w:ascii="Arial" w:hAnsi="Arial" w:cs="Arial"/>
          <w:i/>
        </w:rPr>
        <w:t>Describe steps, if any, to protect the privacy of the subjects throughout their participation in the Human Research (e.g. during the recruitment process, consent process, and/or research procedures).</w:t>
      </w:r>
    </w:p>
    <w:p w14:paraId="7743F20D" w14:textId="77777777" w:rsidR="00CA1FEE" w:rsidRPr="00CA1FEE" w:rsidRDefault="00CA1FEE" w:rsidP="00CA1FEE">
      <w:pPr>
        <w:spacing w:after="0" w:line="480" w:lineRule="auto"/>
        <w:rPr>
          <w:rFonts w:ascii="Arial" w:hAnsi="Arial" w:cs="Arial"/>
          <w:b/>
        </w:rPr>
      </w:pPr>
      <w:r w:rsidRPr="00CA1FEE">
        <w:rPr>
          <w:rFonts w:ascii="Arial" w:hAnsi="Arial" w:cs="Arial"/>
          <w:b/>
        </w:rPr>
        <w:t xml:space="preserve">Protection of data confidentiality: </w:t>
      </w:r>
    </w:p>
    <w:p w14:paraId="48E65379" w14:textId="04A9DD3B" w:rsidR="00CA1FEE" w:rsidRPr="00CA1FEE" w:rsidRDefault="00CA1FEE" w:rsidP="00CA1FEE">
      <w:pPr>
        <w:spacing w:after="0" w:line="480" w:lineRule="auto"/>
        <w:rPr>
          <w:rFonts w:ascii="Arial" w:hAnsi="Arial" w:cs="Arial"/>
          <w:i/>
        </w:rPr>
      </w:pPr>
      <w:r w:rsidRPr="00CA1FEE">
        <w:rPr>
          <w:rFonts w:ascii="Arial" w:hAnsi="Arial" w:cs="Arial"/>
          <w:i/>
        </w:rPr>
        <w:t xml:space="preserve">Describe steps, if any, to protect information obtained from subjects. Discuss the process for storing, securing access (including who may have access to the information), what security </w:t>
      </w:r>
      <w:r w:rsidRPr="00CA1FEE">
        <w:rPr>
          <w:rFonts w:ascii="Arial" w:hAnsi="Arial" w:cs="Arial"/>
          <w:i/>
        </w:rPr>
        <w:lastRenderedPageBreak/>
        <w:t xml:space="preserve">measures are in place (such as file encryption), and how long the information will be stored. Describe if the data will be coded, who maintains the code, and if the code will be destroyed. </w:t>
      </w:r>
    </w:p>
    <w:p w14:paraId="6B94F442" w14:textId="471D1755" w:rsidR="001E2D55" w:rsidRPr="00CA1FEE" w:rsidRDefault="00CA1FEE" w:rsidP="00CA1FEE">
      <w:pPr>
        <w:spacing w:after="0" w:line="480" w:lineRule="auto"/>
        <w:rPr>
          <w:rFonts w:ascii="Arial" w:hAnsi="Arial" w:cs="Arial"/>
          <w:i/>
        </w:rPr>
      </w:pPr>
      <w:r w:rsidRPr="00CA1FEE">
        <w:rPr>
          <w:rFonts w:ascii="Arial" w:hAnsi="Arial" w:cs="Arial"/>
          <w:i/>
        </w:rPr>
        <w:t>If using video or audio recording, discuss when the recording will be transcribed and if the originals will be destroyed, shared, or kept for future research</w:t>
      </w:r>
    </w:p>
    <w:p w14:paraId="4C6B7EF6" w14:textId="68E2106E" w:rsidR="001E2D55" w:rsidRDefault="00E04D97" w:rsidP="00F35A94">
      <w:pPr>
        <w:spacing w:after="0" w:line="480" w:lineRule="auto"/>
        <w:rPr>
          <w:rFonts w:ascii="Arial" w:hAnsi="Arial" w:cs="Arial"/>
          <w:b/>
        </w:rPr>
      </w:pPr>
      <w:r w:rsidRPr="00F35A94">
        <w:rPr>
          <w:rFonts w:ascii="Arial" w:hAnsi="Arial" w:cs="Arial"/>
          <w:b/>
        </w:rPr>
        <w:t>Data handling and record keeping</w:t>
      </w:r>
    </w:p>
    <w:p w14:paraId="72AA0F4F" w14:textId="50F1264D" w:rsidR="00B84592" w:rsidRPr="00B84592" w:rsidRDefault="00B84592" w:rsidP="00B84592">
      <w:pPr>
        <w:spacing w:after="0" w:line="480" w:lineRule="auto"/>
        <w:rPr>
          <w:rFonts w:ascii="Arial" w:hAnsi="Arial" w:cs="Arial"/>
          <w:i/>
        </w:rPr>
      </w:pPr>
      <w:r w:rsidRPr="00B84592">
        <w:rPr>
          <w:rFonts w:ascii="Arial" w:hAnsi="Arial" w:cs="Arial"/>
          <w:i/>
        </w:rPr>
        <w:t>Access to medical records (HIPAA): Describe what information will be accessed, who will access the information, and how the information will be recorded and stored.  Written authorization is required unless waived. Provide a description of the data elements that will be reviewed or abstracted from the medical record.</w:t>
      </w:r>
    </w:p>
    <w:p w14:paraId="011A4689" w14:textId="2935C279" w:rsidR="00B84592" w:rsidRPr="00B84592" w:rsidRDefault="00B84592" w:rsidP="00B84592">
      <w:pPr>
        <w:spacing w:after="0" w:line="480" w:lineRule="auto"/>
        <w:rPr>
          <w:rFonts w:ascii="Arial" w:hAnsi="Arial" w:cs="Arial"/>
          <w:i/>
        </w:rPr>
      </w:pPr>
      <w:r w:rsidRPr="00B84592">
        <w:rPr>
          <w:rFonts w:ascii="Arial" w:hAnsi="Arial" w:cs="Arial"/>
          <w:i/>
        </w:rPr>
        <w:t xml:space="preserve">Access to educational records (FERPA): Describe what records will be accessed, who will access the information, and how the information will be recorded and stored. Written authorization is required in most instances.    </w:t>
      </w:r>
    </w:p>
    <w:p w14:paraId="439D36CF" w14:textId="28427121" w:rsidR="00B84592" w:rsidRDefault="00B84592" w:rsidP="00B84592">
      <w:pPr>
        <w:spacing w:after="0" w:line="480" w:lineRule="auto"/>
        <w:rPr>
          <w:rFonts w:ascii="Arial" w:hAnsi="Arial" w:cs="Arial"/>
          <w:i/>
        </w:rPr>
      </w:pPr>
      <w:r w:rsidRPr="00B84592">
        <w:rPr>
          <w:rFonts w:ascii="Arial" w:hAnsi="Arial" w:cs="Arial"/>
          <w:i/>
        </w:rPr>
        <w:t xml:space="preserve">Access to employee records: Access to information from an employee record requires the written permission of the employee and is protected under Arizona Board of Regents </w:t>
      </w:r>
      <w:proofErr w:type="gramStart"/>
      <w:r w:rsidRPr="00B84592">
        <w:rPr>
          <w:rFonts w:ascii="Arial" w:hAnsi="Arial" w:cs="Arial"/>
          <w:i/>
        </w:rPr>
        <w:t>policy  (</w:t>
      </w:r>
      <w:proofErr w:type="gramEnd"/>
      <w:r w:rsidRPr="00B84592">
        <w:rPr>
          <w:rFonts w:ascii="Arial" w:hAnsi="Arial" w:cs="Arial"/>
          <w:i/>
        </w:rPr>
        <w:t>e.g. medical residents, staff or faculty).</w:t>
      </w:r>
    </w:p>
    <w:p w14:paraId="52F28E4A" w14:textId="4B11B5C8" w:rsidR="00E20670" w:rsidRPr="00F35A94" w:rsidRDefault="00E56C11" w:rsidP="00F35A94">
      <w:pPr>
        <w:pStyle w:val="ListParagraph"/>
        <w:numPr>
          <w:ilvl w:val="0"/>
          <w:numId w:val="10"/>
        </w:numPr>
        <w:spacing w:after="0" w:line="480" w:lineRule="auto"/>
        <w:rPr>
          <w:rFonts w:ascii="Arial" w:eastAsia="Calibri" w:hAnsi="Arial" w:cs="Arial"/>
          <w:iCs/>
        </w:rPr>
      </w:pPr>
      <w:r w:rsidRPr="00F35A94">
        <w:rPr>
          <w:rFonts w:ascii="Arial" w:hAnsi="Arial" w:cs="Arial"/>
        </w:rPr>
        <w:t>Specify personnel and methods of a</w:t>
      </w:r>
      <w:r w:rsidR="001E2D55" w:rsidRPr="00F35A94">
        <w:rPr>
          <w:rFonts w:ascii="Arial" w:hAnsi="Arial" w:cs="Arial"/>
        </w:rPr>
        <w:t>ccess to source documents</w:t>
      </w:r>
      <w:r w:rsidR="00A650CE" w:rsidRPr="00F35A94">
        <w:rPr>
          <w:rFonts w:ascii="Arial" w:hAnsi="Arial" w:cs="Arial"/>
        </w:rPr>
        <w:t>.</w:t>
      </w:r>
    </w:p>
    <w:p w14:paraId="3E498E71" w14:textId="77777777" w:rsidR="00385DDA" w:rsidRPr="00F35A94" w:rsidRDefault="00077E9D"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P</w:t>
      </w:r>
      <w:r w:rsidR="001E2D55" w:rsidRPr="00F35A94">
        <w:rPr>
          <w:rFonts w:ascii="Arial" w:eastAsia="Calibri" w:hAnsi="Arial" w:cs="Arial"/>
          <w:iCs/>
        </w:rPr>
        <w:t xml:space="preserve">rocedures for maintaining subject confidentiality, any special data security requirements, and record retention per the sponsor’s requirements.  </w:t>
      </w:r>
    </w:p>
    <w:p w14:paraId="26EA4B8F" w14:textId="77777777" w:rsidR="00A650CE" w:rsidRPr="00F35A94" w:rsidRDefault="001E2D55"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State whether human subjects will be identifiable directly or through identifying information. </w:t>
      </w:r>
    </w:p>
    <w:p w14:paraId="056183DF" w14:textId="77777777" w:rsidR="00385DDA" w:rsidRPr="00F35A94" w:rsidRDefault="001E2D55"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State how the data will be linked to the subjects during the study. </w:t>
      </w:r>
    </w:p>
    <w:p w14:paraId="090CAA1A" w14:textId="01779586" w:rsidR="001E2D55" w:rsidRPr="00F35A94" w:rsidRDefault="001E2D55"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State how and where the data will be stored, and how it will be protected. </w:t>
      </w:r>
    </w:p>
    <w:p w14:paraId="63AFDD51" w14:textId="6B2BDFF2" w:rsidR="00E56C11" w:rsidRPr="00F35A94" w:rsidRDefault="00E56C11"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If REDCap is being used include the following boiler plate:</w:t>
      </w:r>
    </w:p>
    <w:p w14:paraId="42A76A1A" w14:textId="77777777" w:rsidR="00E56C11" w:rsidRPr="00F35A94" w:rsidRDefault="00E56C11" w:rsidP="00F35A94">
      <w:pPr>
        <w:pStyle w:val="ListParagraph"/>
        <w:numPr>
          <w:ilvl w:val="1"/>
          <w:numId w:val="10"/>
        </w:numPr>
        <w:spacing w:after="0" w:line="480" w:lineRule="auto"/>
        <w:rPr>
          <w:rFonts w:ascii="Arial" w:eastAsia="Calibri" w:hAnsi="Arial" w:cs="Arial"/>
          <w:iCs/>
        </w:rPr>
      </w:pPr>
      <w:r w:rsidRPr="00F35A94">
        <w:rPr>
          <w:rFonts w:ascii="Arial" w:eastAsia="Calibri" w:hAnsi="Arial" w:cs="Arial"/>
          <w:iCs/>
        </w:rPr>
        <w:t xml:space="preserve">The REDCap electronic data management (EDM) system at the University of Arizona is housed on 2 virtual servers; one supporting database services and the other web services. Hardware is located in the University Of Arizona’s Information </w:t>
      </w:r>
      <w:r w:rsidRPr="00F35A94">
        <w:rPr>
          <w:rFonts w:ascii="Arial" w:eastAsia="Calibri" w:hAnsi="Arial" w:cs="Arial"/>
          <w:iCs/>
        </w:rPr>
        <w:lastRenderedPageBreak/>
        <w:t>Technology Services Center (UITS). The space is a temperature controlled and physically secured within a keyless entry area. Hardware management and support is provided by UITS. The database server is located behind a firewall and the web server is in a DMZ. REDCap software support is provided by the University Of Arizona Center for Biomedical Informatics and Biostatistics. All web-based information transmission is password protected and encrypted in transit. Administration of REDCap is managed through Virtual Servers located at the University Of Arizona College Of Medicine.</w:t>
      </w:r>
    </w:p>
    <w:p w14:paraId="2B9E3F43" w14:textId="77777777" w:rsidR="00E56C11" w:rsidRPr="00F35A94" w:rsidRDefault="00E56C11" w:rsidP="00F35A94">
      <w:pPr>
        <w:pStyle w:val="ListParagraph"/>
        <w:numPr>
          <w:ilvl w:val="1"/>
          <w:numId w:val="10"/>
        </w:numPr>
        <w:spacing w:after="0" w:line="480" w:lineRule="auto"/>
        <w:rPr>
          <w:rFonts w:ascii="Arial" w:eastAsia="Calibri" w:hAnsi="Arial" w:cs="Arial"/>
          <w:iCs/>
        </w:rPr>
      </w:pPr>
      <w:r w:rsidRPr="00F35A94">
        <w:rPr>
          <w:rFonts w:ascii="Arial" w:eastAsia="Calibri" w:hAnsi="Arial" w:cs="Arial"/>
          <w:iCs/>
        </w:rPr>
        <w:t>In REDCap, all incoming data is intentionally filtered, sanitized, and escaped. This includes all data submitted in an HTTP Post request and all query string data found in every URL while accessing REDCap, among other modes through which user-defined data is submitted in the application. Server environment variables that are vulnerable to forgery by users are also checked and sanitized. All user submitted data is properly filtered for any possibly harmful markup tags (e.g. &lt;script&gt;) and is then escaped before ever being displayed on a web page within the application. SQL queries sent to the database server from REDCap are all properly escaped before being sent. If any values used in an SQL query originated from user-defined values, they would have already been sanitized beforehand as well, as described above. User-defined data used within SQL queries also have their data type checked to prevent any mismatching of data types (e.g. making sure a number is really a number). These processes of sanitization, filtering, data type checking, and escaping all help to protect against methods of attack, such as Cross-Site Scripting (XSS) and SQL Injection. To specifically protect against Cross-Site Request Forgery (CSRF), which is another method of attack, REDCap utilizes a “nonce” (a secret, user-specific token) on every web form used in the application. The nonce is generated anew on each web page as the user navigates within REDCap during a session.</w:t>
      </w:r>
    </w:p>
    <w:p w14:paraId="0D3B46F8" w14:textId="70EDC2AE" w:rsidR="00E56C11" w:rsidRPr="00F35A94" w:rsidRDefault="00E56C11" w:rsidP="00F35A94">
      <w:pPr>
        <w:pStyle w:val="ListParagraph"/>
        <w:numPr>
          <w:ilvl w:val="1"/>
          <w:numId w:val="10"/>
        </w:numPr>
        <w:spacing w:after="0" w:line="480" w:lineRule="auto"/>
        <w:rPr>
          <w:rFonts w:ascii="Arial" w:eastAsia="Calibri" w:hAnsi="Arial" w:cs="Arial"/>
          <w:iCs/>
        </w:rPr>
      </w:pPr>
      <w:r w:rsidRPr="00F35A94">
        <w:rPr>
          <w:rFonts w:ascii="Arial" w:eastAsia="Calibri" w:hAnsi="Arial" w:cs="Arial"/>
          <w:iCs/>
        </w:rPr>
        <w:lastRenderedPageBreak/>
        <w:t>REDCap was developed specifically around HIPAA-Security guidelines and is recommended to University of Arizona researchers by both our Privacy Office and Institutional Review Board. REDCap has been disseminated for local use at more than 2300 other academic/non-profit consortium partners in over 100 countries. Vanderbilt leads the REDCap Consortium, which currently supports more than 410,000 projects and 523,000 users. More information about the consortium and system security is available at https://projectredcap.org/.</w:t>
      </w:r>
    </w:p>
    <w:p w14:paraId="6DEDD038" w14:textId="77777777" w:rsidR="00385DDA" w:rsidRPr="00F35A94" w:rsidRDefault="00385DDA" w:rsidP="00F35A94">
      <w:pPr>
        <w:spacing w:after="0" w:line="480" w:lineRule="auto"/>
        <w:rPr>
          <w:rFonts w:ascii="Arial" w:hAnsi="Arial" w:cs="Arial"/>
          <w:b/>
        </w:rPr>
      </w:pPr>
      <w:r w:rsidRPr="00F35A94">
        <w:rPr>
          <w:rFonts w:ascii="Arial" w:hAnsi="Arial" w:cs="Arial"/>
          <w:b/>
        </w:rPr>
        <w:t>Quality control and assurance</w:t>
      </w:r>
    </w:p>
    <w:p w14:paraId="5759E4A9" w14:textId="77777777" w:rsidR="00077E9D" w:rsidRPr="00F35A94" w:rsidRDefault="00F22963" w:rsidP="00F35A94">
      <w:pPr>
        <w:pStyle w:val="ListParagraph"/>
        <w:numPr>
          <w:ilvl w:val="0"/>
          <w:numId w:val="10"/>
        </w:numPr>
        <w:spacing w:after="0" w:line="480" w:lineRule="auto"/>
        <w:rPr>
          <w:rFonts w:ascii="Arial" w:hAnsi="Arial" w:cs="Arial"/>
        </w:rPr>
      </w:pPr>
      <w:r w:rsidRPr="00F35A94">
        <w:rPr>
          <w:rFonts w:ascii="Arial" w:eastAsia="Calibri" w:hAnsi="Arial" w:cs="Arial"/>
          <w:iCs/>
        </w:rPr>
        <w:t>Describe steps to be taken to assure that the data collected are accurate, co</w:t>
      </w:r>
      <w:r w:rsidRPr="00F35A94">
        <w:rPr>
          <w:rFonts w:ascii="Arial" w:hAnsi="Arial" w:cs="Arial"/>
          <w:iCs/>
        </w:rPr>
        <w:t xml:space="preserve">nsistent, complete and reliable. (source data verification, </w:t>
      </w:r>
      <w:r w:rsidR="00077E9D" w:rsidRPr="00F35A94">
        <w:rPr>
          <w:rFonts w:ascii="Arial" w:eastAsia="Calibri" w:hAnsi="Arial" w:cs="Arial"/>
          <w:iCs/>
        </w:rPr>
        <w:t>audits or self – assessment</w:t>
      </w:r>
      <w:r w:rsidRPr="00F35A94">
        <w:rPr>
          <w:rFonts w:ascii="Arial" w:eastAsia="Calibri" w:hAnsi="Arial" w:cs="Arial"/>
          <w:iCs/>
        </w:rPr>
        <w:t>)</w:t>
      </w:r>
    </w:p>
    <w:p w14:paraId="2EA60C06" w14:textId="249C5729" w:rsidR="00077E9D" w:rsidRPr="00F35A94" w:rsidRDefault="00077E9D" w:rsidP="00F35A94">
      <w:pPr>
        <w:pStyle w:val="ListParagraph"/>
        <w:numPr>
          <w:ilvl w:val="0"/>
          <w:numId w:val="10"/>
        </w:numPr>
        <w:spacing w:after="0" w:line="480" w:lineRule="auto"/>
        <w:rPr>
          <w:rFonts w:ascii="Arial" w:eastAsia="Calibri" w:hAnsi="Arial" w:cs="Arial"/>
          <w:iCs/>
        </w:rPr>
      </w:pPr>
      <w:r w:rsidRPr="00F35A94">
        <w:rPr>
          <w:rFonts w:ascii="Arial" w:eastAsia="Calibri" w:hAnsi="Arial" w:cs="Arial"/>
          <w:iCs/>
        </w:rPr>
        <w:t xml:space="preserve">Describe </w:t>
      </w:r>
      <w:r w:rsidR="00F22963" w:rsidRPr="00F35A94">
        <w:rPr>
          <w:rFonts w:ascii="Arial" w:eastAsia="Calibri" w:hAnsi="Arial" w:cs="Arial"/>
          <w:iCs/>
        </w:rPr>
        <w:t xml:space="preserve">whether there are plans to have </w:t>
      </w:r>
      <w:r w:rsidR="00626721" w:rsidRPr="00F35A94">
        <w:rPr>
          <w:rFonts w:ascii="Arial" w:eastAsia="Calibri" w:hAnsi="Arial" w:cs="Arial"/>
          <w:iCs/>
        </w:rPr>
        <w:t xml:space="preserve">ongoing </w:t>
      </w:r>
      <w:proofErr w:type="gramStart"/>
      <w:r w:rsidR="00F22963" w:rsidRPr="00F35A94">
        <w:rPr>
          <w:rFonts w:ascii="Arial" w:eastAsia="Calibri" w:hAnsi="Arial" w:cs="Arial"/>
          <w:iCs/>
        </w:rPr>
        <w:t>third party</w:t>
      </w:r>
      <w:proofErr w:type="gramEnd"/>
      <w:r w:rsidR="00F22963" w:rsidRPr="00F35A94">
        <w:rPr>
          <w:rFonts w:ascii="Arial" w:eastAsia="Calibri" w:hAnsi="Arial" w:cs="Arial"/>
          <w:iCs/>
        </w:rPr>
        <w:t xml:space="preserve"> monitoring. </w:t>
      </w:r>
    </w:p>
    <w:p w14:paraId="01673511" w14:textId="1D4F55BC" w:rsidR="00B84592" w:rsidRPr="00B84592" w:rsidRDefault="00B84592" w:rsidP="00B84592">
      <w:pPr>
        <w:spacing w:after="0" w:line="480" w:lineRule="auto"/>
        <w:rPr>
          <w:rFonts w:ascii="Arial" w:eastAsia="Calibri" w:hAnsi="Arial" w:cs="Arial"/>
          <w:b/>
          <w:iCs/>
        </w:rPr>
      </w:pPr>
      <w:r w:rsidRPr="00B84592">
        <w:rPr>
          <w:rFonts w:ascii="Arial" w:eastAsia="Calibri" w:hAnsi="Arial" w:cs="Arial"/>
          <w:b/>
          <w:iCs/>
        </w:rPr>
        <w:t>Subject compensation</w:t>
      </w:r>
    </w:p>
    <w:p w14:paraId="6F6B85E5" w14:textId="4F80DA9B" w:rsidR="00B84592" w:rsidRPr="00B84592" w:rsidRDefault="00B84592" w:rsidP="00B84592">
      <w:pPr>
        <w:spacing w:after="0" w:line="480" w:lineRule="auto"/>
        <w:rPr>
          <w:rFonts w:ascii="Arial" w:eastAsia="Calibri" w:hAnsi="Arial" w:cs="Arial"/>
          <w:iCs/>
        </w:rPr>
      </w:pPr>
      <w:r w:rsidRPr="00B84592">
        <w:rPr>
          <w:rFonts w:ascii="Arial" w:eastAsia="Calibri" w:hAnsi="Arial" w:cs="Arial"/>
          <w:iCs/>
        </w:rPr>
        <w:t xml:space="preserve">Discuss the amount and timing of any compensation (monetary and/or non-monetary).  Describe if compensation will be prorated. NOTE: If raffles will be used, please refer to State of Arizona specific laws governing raffles. </w:t>
      </w:r>
    </w:p>
    <w:p w14:paraId="1611DAE2" w14:textId="0D6CB7F9" w:rsidR="00B84592" w:rsidRPr="00B84592" w:rsidRDefault="00B84592" w:rsidP="00B84592">
      <w:pPr>
        <w:spacing w:after="0" w:line="480" w:lineRule="auto"/>
        <w:rPr>
          <w:rFonts w:ascii="Arial" w:eastAsia="Calibri" w:hAnsi="Arial" w:cs="Arial"/>
          <w:b/>
          <w:iCs/>
        </w:rPr>
      </w:pPr>
      <w:r w:rsidRPr="00B84592">
        <w:rPr>
          <w:rFonts w:ascii="Arial" w:eastAsia="Calibri" w:hAnsi="Arial" w:cs="Arial"/>
          <w:b/>
          <w:iCs/>
        </w:rPr>
        <w:t xml:space="preserve">Medical care and compensation for injury </w:t>
      </w:r>
    </w:p>
    <w:p w14:paraId="4606D124" w14:textId="77777777" w:rsidR="00B84592" w:rsidRPr="00B84592" w:rsidRDefault="00B84592" w:rsidP="00B84592">
      <w:pPr>
        <w:spacing w:after="0" w:line="480" w:lineRule="auto"/>
        <w:rPr>
          <w:rFonts w:ascii="Arial" w:eastAsia="Calibri" w:hAnsi="Arial" w:cs="Arial"/>
          <w:iCs/>
        </w:rPr>
      </w:pPr>
      <w:r w:rsidRPr="00B84592">
        <w:rPr>
          <w:rFonts w:ascii="Arial" w:eastAsia="Calibri" w:hAnsi="Arial" w:cs="Arial"/>
          <w:iCs/>
        </w:rPr>
        <w:t>If the research involves more than minimal risk to subjects, describe the provisions for medical care and available compensation in the event of research related injury.  If the Human Research has a clinical trial agreement, this language should reflect what is stated in the agreement. The information in this section should be reflected in the consenting instruments.  However, due to the technical nature of the agreement, the actual wording in the consent form may be different.</w:t>
      </w:r>
    </w:p>
    <w:p w14:paraId="16BD3E4A" w14:textId="3DB4DA79" w:rsidR="00B84592" w:rsidRPr="00B84592" w:rsidRDefault="00B84592" w:rsidP="00B84592">
      <w:pPr>
        <w:spacing w:after="0" w:line="480" w:lineRule="auto"/>
        <w:rPr>
          <w:rFonts w:ascii="Arial" w:eastAsia="Calibri" w:hAnsi="Arial" w:cs="Arial"/>
          <w:b/>
          <w:iCs/>
        </w:rPr>
      </w:pPr>
      <w:r w:rsidRPr="00B84592">
        <w:rPr>
          <w:rFonts w:ascii="Arial" w:eastAsia="Calibri" w:hAnsi="Arial" w:cs="Arial"/>
          <w:b/>
          <w:iCs/>
        </w:rPr>
        <w:t xml:space="preserve">Monitoring for subject safety </w:t>
      </w:r>
    </w:p>
    <w:p w14:paraId="750B6230" w14:textId="77777777" w:rsidR="00B84592" w:rsidRPr="00B84592" w:rsidRDefault="00B84592" w:rsidP="00B84592">
      <w:pPr>
        <w:spacing w:after="0" w:line="480" w:lineRule="auto"/>
        <w:rPr>
          <w:rFonts w:ascii="Arial" w:eastAsia="Calibri" w:hAnsi="Arial" w:cs="Arial"/>
          <w:iCs/>
        </w:rPr>
      </w:pPr>
      <w:r w:rsidRPr="00B84592">
        <w:rPr>
          <w:rFonts w:ascii="Arial" w:eastAsia="Calibri" w:hAnsi="Arial" w:cs="Arial"/>
          <w:iCs/>
        </w:rPr>
        <w:t>If the Human Research involves more than minimal risk to subjects, provide a brief lay discussion of the plan to monitor for subject safety. Describe how the data will be evaluated, include a timeline of when the review(s) will occur, who will review the information, and what information will be reviewed.</w:t>
      </w:r>
    </w:p>
    <w:p w14:paraId="5C250316" w14:textId="2C91A6C7" w:rsidR="00B84592" w:rsidRPr="00B84592" w:rsidRDefault="00B84592" w:rsidP="00B84592">
      <w:pPr>
        <w:spacing w:after="0" w:line="480" w:lineRule="auto"/>
        <w:rPr>
          <w:rFonts w:ascii="Arial" w:eastAsia="Calibri" w:hAnsi="Arial" w:cs="Arial"/>
          <w:b/>
          <w:iCs/>
        </w:rPr>
      </w:pPr>
      <w:r w:rsidRPr="00B84592">
        <w:rPr>
          <w:rFonts w:ascii="Arial" w:eastAsia="Calibri" w:hAnsi="Arial" w:cs="Arial"/>
          <w:b/>
          <w:iCs/>
        </w:rPr>
        <w:lastRenderedPageBreak/>
        <w:t>Withdrawal of subjects</w:t>
      </w:r>
    </w:p>
    <w:p w14:paraId="12F43DA9" w14:textId="77777777" w:rsidR="00B84592" w:rsidRPr="00B84592" w:rsidRDefault="00B84592" w:rsidP="00B84592">
      <w:pPr>
        <w:spacing w:after="0" w:line="480" w:lineRule="auto"/>
        <w:rPr>
          <w:rFonts w:ascii="Arial" w:eastAsia="Calibri" w:hAnsi="Arial" w:cs="Arial"/>
          <w:iCs/>
        </w:rPr>
      </w:pPr>
      <w:r w:rsidRPr="00B84592">
        <w:rPr>
          <w:rFonts w:ascii="Arial" w:eastAsia="Calibri" w:hAnsi="Arial" w:cs="Arial"/>
          <w:iCs/>
        </w:rPr>
        <w:t>Discuss how, when and why subjects may be removed from the study.  If abrupt withdrawal is necessary, discuss how subjects will be withdrawn so that they are not put at increased risk.</w:t>
      </w:r>
    </w:p>
    <w:p w14:paraId="3EEE27A1" w14:textId="77777777" w:rsidR="00B84592" w:rsidRPr="00B84592" w:rsidRDefault="00B84592" w:rsidP="00B84592">
      <w:pPr>
        <w:spacing w:after="0" w:line="480" w:lineRule="auto"/>
        <w:rPr>
          <w:rFonts w:ascii="Arial" w:eastAsia="Calibri" w:hAnsi="Arial" w:cs="Arial"/>
          <w:iCs/>
        </w:rPr>
      </w:pPr>
      <w:r w:rsidRPr="00B84592">
        <w:rPr>
          <w:rFonts w:ascii="Arial" w:eastAsia="Calibri" w:hAnsi="Arial" w:cs="Arial"/>
          <w:iCs/>
        </w:rPr>
        <w:t>Discuss what happens if a subject is withdrawn from one part of the study but asked to continue with other parts, such as ongoing follow-up.</w:t>
      </w:r>
    </w:p>
    <w:p w14:paraId="484F45FE" w14:textId="1DCE3247" w:rsidR="00B84592" w:rsidRPr="00B84592" w:rsidRDefault="00B84592" w:rsidP="00B84592">
      <w:pPr>
        <w:spacing w:after="0" w:line="480" w:lineRule="auto"/>
        <w:rPr>
          <w:rFonts w:ascii="Arial" w:eastAsia="Calibri" w:hAnsi="Arial" w:cs="Arial"/>
          <w:b/>
          <w:iCs/>
        </w:rPr>
      </w:pPr>
      <w:r w:rsidRPr="00B84592">
        <w:rPr>
          <w:rFonts w:ascii="Arial" w:eastAsia="Calibri" w:hAnsi="Arial" w:cs="Arial"/>
          <w:b/>
          <w:iCs/>
        </w:rPr>
        <w:t xml:space="preserve">Sharing of results with subjects </w:t>
      </w:r>
    </w:p>
    <w:p w14:paraId="243CECA7" w14:textId="77777777" w:rsidR="00B84592" w:rsidRPr="00B84592" w:rsidRDefault="00B84592" w:rsidP="00B84592">
      <w:pPr>
        <w:spacing w:after="0" w:line="480" w:lineRule="auto"/>
        <w:rPr>
          <w:rFonts w:ascii="Arial" w:eastAsia="Calibri" w:hAnsi="Arial" w:cs="Arial"/>
          <w:iCs/>
        </w:rPr>
      </w:pPr>
      <w:r w:rsidRPr="00B84592">
        <w:rPr>
          <w:rFonts w:ascii="Arial" w:eastAsia="Calibri" w:hAnsi="Arial" w:cs="Arial"/>
          <w:iCs/>
        </w:rPr>
        <w:t xml:space="preserve">If appropriate, discuss how immediate and/or </w:t>
      </w:r>
      <w:proofErr w:type="gramStart"/>
      <w:r w:rsidRPr="00B84592">
        <w:rPr>
          <w:rFonts w:ascii="Arial" w:eastAsia="Calibri" w:hAnsi="Arial" w:cs="Arial"/>
          <w:iCs/>
        </w:rPr>
        <w:t>long term</w:t>
      </w:r>
      <w:proofErr w:type="gramEnd"/>
      <w:r w:rsidRPr="00B84592">
        <w:rPr>
          <w:rFonts w:ascii="Arial" w:eastAsia="Calibri" w:hAnsi="Arial" w:cs="Arial"/>
          <w:iCs/>
        </w:rPr>
        <w:t xml:space="preserve"> study results will be shared with subjects, families, and/or the institution.</w:t>
      </w:r>
    </w:p>
    <w:p w14:paraId="504F922B" w14:textId="77777777" w:rsidR="00B84592" w:rsidRPr="00B84592" w:rsidRDefault="00B84592" w:rsidP="00B84592">
      <w:pPr>
        <w:spacing w:after="0" w:line="480" w:lineRule="auto"/>
        <w:rPr>
          <w:rFonts w:ascii="Arial" w:eastAsia="Calibri" w:hAnsi="Arial" w:cs="Arial"/>
          <w:iCs/>
        </w:rPr>
      </w:pPr>
      <w:r w:rsidRPr="00B84592">
        <w:rPr>
          <w:rFonts w:ascii="Arial" w:eastAsia="Calibri" w:hAnsi="Arial" w:cs="Arial"/>
          <w:iCs/>
        </w:rPr>
        <w:t>If subjects or their insurance company will be billed for research procedures, discuss when and how procedure and billing information will be made available to the subject.</w:t>
      </w:r>
    </w:p>
    <w:p w14:paraId="5A90F761" w14:textId="57E09127" w:rsidR="00DC2FEF" w:rsidRPr="00F35A94" w:rsidRDefault="00DC2FEF" w:rsidP="00F35A94">
      <w:pPr>
        <w:spacing w:after="0" w:line="480" w:lineRule="auto"/>
        <w:rPr>
          <w:rFonts w:ascii="Arial" w:eastAsia="Calibri" w:hAnsi="Arial" w:cs="Arial"/>
          <w:iCs/>
        </w:rPr>
      </w:pPr>
      <w:r w:rsidRPr="00F35A94">
        <w:rPr>
          <w:rFonts w:ascii="Arial" w:eastAsia="Calibri" w:hAnsi="Arial" w:cs="Arial"/>
          <w:b/>
          <w:iCs/>
        </w:rPr>
        <w:t>Future use and long-term storage of data or specimens</w:t>
      </w:r>
    </w:p>
    <w:p w14:paraId="4463D94F" w14:textId="6284B68B" w:rsidR="00DC2FEF" w:rsidRDefault="00DC2FEF" w:rsidP="00F35A94">
      <w:pPr>
        <w:pStyle w:val="ListParagraph"/>
        <w:numPr>
          <w:ilvl w:val="0"/>
          <w:numId w:val="21"/>
        </w:numPr>
        <w:spacing w:after="0" w:line="480" w:lineRule="auto"/>
        <w:rPr>
          <w:rFonts w:ascii="Arial" w:eastAsia="Calibri" w:hAnsi="Arial" w:cs="Arial"/>
          <w:iCs/>
        </w:rPr>
      </w:pPr>
      <w:r w:rsidRPr="00F35A94">
        <w:rPr>
          <w:rFonts w:ascii="Arial" w:eastAsia="Calibri" w:hAnsi="Arial" w:cs="Arial"/>
          <w:iCs/>
        </w:rPr>
        <w:t xml:space="preserve">Describe if data or specimens will be kept for future research, including unspecified future research and genetics. Indicate who holds the repository and what information will be sent to the repository. Explain if the data/specimens will be shared with collaborating entities or sold/shared with pharmaceutical companies. NOTE: Include a separate section in the informed consent that reflects the future use and storage.  </w:t>
      </w:r>
    </w:p>
    <w:p w14:paraId="1F50AE23" w14:textId="77777777" w:rsidR="00A46BA8" w:rsidRPr="00A46BA8" w:rsidRDefault="00A46BA8" w:rsidP="00A46BA8">
      <w:pPr>
        <w:spacing w:after="0" w:line="480" w:lineRule="auto"/>
        <w:rPr>
          <w:rFonts w:ascii="Arial" w:hAnsi="Arial" w:cs="Arial"/>
          <w:b/>
        </w:rPr>
      </w:pPr>
      <w:r w:rsidRPr="00A46BA8">
        <w:rPr>
          <w:rFonts w:ascii="Arial" w:hAnsi="Arial" w:cs="Arial"/>
          <w:b/>
        </w:rPr>
        <w:t>Name and address of the sponsor of the study:</w:t>
      </w:r>
    </w:p>
    <w:p w14:paraId="332819D9" w14:textId="42056767" w:rsidR="00385DDA" w:rsidRDefault="00A46BA8" w:rsidP="00A46BA8">
      <w:pPr>
        <w:spacing w:after="0" w:line="480" w:lineRule="auto"/>
        <w:ind w:firstLine="720"/>
        <w:rPr>
          <w:rFonts w:ascii="Arial" w:hAnsi="Arial" w:cs="Arial"/>
        </w:rPr>
      </w:pPr>
      <w:r w:rsidRPr="00A46BA8">
        <w:rPr>
          <w:rFonts w:ascii="Arial" w:hAnsi="Arial" w:cs="Arial"/>
        </w:rPr>
        <w:t>If you are not seeking funding for this study, delete this section.</w:t>
      </w:r>
    </w:p>
    <w:p w14:paraId="2474613E" w14:textId="77777777" w:rsidR="00E04D97" w:rsidRPr="00F35A94" w:rsidRDefault="00E04D97" w:rsidP="00F35A94">
      <w:pPr>
        <w:spacing w:after="0" w:line="480" w:lineRule="auto"/>
        <w:rPr>
          <w:rFonts w:ascii="Arial" w:hAnsi="Arial" w:cs="Arial"/>
          <w:b/>
        </w:rPr>
      </w:pPr>
      <w:r w:rsidRPr="00F35A94">
        <w:rPr>
          <w:rFonts w:ascii="Arial" w:hAnsi="Arial" w:cs="Arial"/>
          <w:b/>
        </w:rPr>
        <w:t xml:space="preserve">Publication </w:t>
      </w:r>
      <w:r w:rsidR="001E2D55" w:rsidRPr="00F35A94">
        <w:rPr>
          <w:rFonts w:ascii="Arial" w:hAnsi="Arial" w:cs="Arial"/>
          <w:b/>
        </w:rPr>
        <w:t>Plan</w:t>
      </w:r>
    </w:p>
    <w:p w14:paraId="1FC33EF9" w14:textId="77777777" w:rsidR="00C20FB8" w:rsidRPr="00F35A94" w:rsidRDefault="00C20FB8" w:rsidP="00F35A94">
      <w:pPr>
        <w:pStyle w:val="ListParagraph"/>
        <w:numPr>
          <w:ilvl w:val="0"/>
          <w:numId w:val="10"/>
        </w:numPr>
        <w:spacing w:after="0" w:line="480" w:lineRule="auto"/>
        <w:rPr>
          <w:rFonts w:ascii="Arial" w:eastAsia="Calibri" w:hAnsi="Arial" w:cs="Arial"/>
          <w:iCs/>
        </w:rPr>
      </w:pPr>
      <w:r w:rsidRPr="00F35A94">
        <w:rPr>
          <w:rFonts w:ascii="Arial" w:hAnsi="Arial" w:cs="Arial"/>
        </w:rPr>
        <w:t>Describe plans for publication of research results</w:t>
      </w:r>
      <w:r w:rsidR="00A650CE" w:rsidRPr="00F35A94">
        <w:rPr>
          <w:rFonts w:ascii="Arial" w:hAnsi="Arial" w:cs="Arial"/>
        </w:rPr>
        <w:t>.</w:t>
      </w:r>
    </w:p>
    <w:p w14:paraId="7113BE77" w14:textId="7AF8F935" w:rsidR="00242EFF" w:rsidRPr="000E3367" w:rsidRDefault="00C20FB8" w:rsidP="000E3367">
      <w:pPr>
        <w:pStyle w:val="ListParagraph"/>
        <w:numPr>
          <w:ilvl w:val="0"/>
          <w:numId w:val="10"/>
        </w:numPr>
        <w:spacing w:after="0" w:line="480" w:lineRule="auto"/>
        <w:rPr>
          <w:rFonts w:ascii="Arial" w:eastAsia="Calibri" w:hAnsi="Arial" w:cs="Arial"/>
          <w:iCs/>
        </w:rPr>
      </w:pPr>
      <w:r w:rsidRPr="00AC402A">
        <w:rPr>
          <w:rFonts w:ascii="Arial" w:eastAsia="Calibri" w:hAnsi="Arial" w:cs="Arial"/>
          <w:iCs/>
        </w:rPr>
        <w:t>State if results will be returned to research subjects.</w:t>
      </w:r>
      <w:r w:rsidR="00AC402A" w:rsidRPr="00AC402A">
        <w:rPr>
          <w:rFonts w:ascii="Arial" w:eastAsia="Calibri" w:hAnsi="Arial" w:cs="Arial"/>
          <w:iCs/>
        </w:rPr>
        <w:t xml:space="preserve"> </w:t>
      </w:r>
      <w:proofErr w:type="spellStart"/>
      <w:r w:rsidR="00AC402A" w:rsidRPr="00AC402A">
        <w:rPr>
          <w:rFonts w:ascii="Arial" w:eastAsia="Calibri" w:hAnsi="Arial" w:cs="Arial"/>
          <w:iCs/>
        </w:rPr>
        <w:t>i.e</w:t>
      </w:r>
      <w:proofErr w:type="spellEnd"/>
      <w:r w:rsidR="00AC402A" w:rsidRPr="00AC402A">
        <w:rPr>
          <w:rFonts w:ascii="Arial" w:eastAsia="Calibri" w:hAnsi="Arial" w:cs="Arial"/>
          <w:iCs/>
        </w:rPr>
        <w:t xml:space="preserve"> Will the patient/subject be notified of any relevant findings of the study.</w:t>
      </w:r>
    </w:p>
    <w:p w14:paraId="2042702B" w14:textId="3C7D65C8" w:rsidR="00385DDA" w:rsidRDefault="001D45CF" w:rsidP="00F35A94">
      <w:pPr>
        <w:spacing w:after="0" w:line="480" w:lineRule="auto"/>
        <w:rPr>
          <w:rFonts w:ascii="Arial" w:eastAsia="Calibri" w:hAnsi="Arial" w:cs="Arial"/>
          <w:b/>
          <w:iCs/>
        </w:rPr>
      </w:pPr>
      <w:r w:rsidRPr="00F35A94">
        <w:rPr>
          <w:rFonts w:ascii="Arial" w:eastAsia="Calibri" w:hAnsi="Arial" w:cs="Arial"/>
          <w:b/>
          <w:iCs/>
        </w:rPr>
        <w:t>References</w:t>
      </w:r>
    </w:p>
    <w:p w14:paraId="29F8A5D8" w14:textId="77777777" w:rsidR="000E3367" w:rsidRDefault="000E3367" w:rsidP="000E3367">
      <w:pPr>
        <w:spacing w:after="0" w:line="480" w:lineRule="auto"/>
        <w:rPr>
          <w:rFonts w:ascii="Arial" w:eastAsia="Calibri" w:hAnsi="Arial" w:cs="Arial"/>
          <w:b/>
          <w:iCs/>
        </w:rPr>
      </w:pPr>
      <w:r>
        <w:rPr>
          <w:rFonts w:ascii="Arial" w:eastAsia="Calibri" w:hAnsi="Arial" w:cs="Arial"/>
          <w:b/>
          <w:iCs/>
        </w:rPr>
        <w:t>Appendices</w:t>
      </w:r>
    </w:p>
    <w:p w14:paraId="42FF154D" w14:textId="77777777" w:rsidR="000E3367" w:rsidRDefault="000E3367" w:rsidP="000E3367">
      <w:pPr>
        <w:pStyle w:val="ListParagraph"/>
        <w:numPr>
          <w:ilvl w:val="0"/>
          <w:numId w:val="29"/>
        </w:numPr>
        <w:spacing w:after="0" w:line="480" w:lineRule="auto"/>
        <w:rPr>
          <w:rFonts w:ascii="Arial" w:hAnsi="Arial" w:cs="Arial"/>
          <w:bCs/>
        </w:rPr>
      </w:pPr>
      <w:r>
        <w:rPr>
          <w:rFonts w:ascii="Arial" w:hAnsi="Arial" w:cs="Arial"/>
          <w:bCs/>
        </w:rPr>
        <w:t>Include copies of your proposed data collection sheet and/or data collection tools (i.e. questionnaires.</w:t>
      </w:r>
    </w:p>
    <w:p w14:paraId="4EE10FE7" w14:textId="77777777" w:rsidR="000E3367" w:rsidRDefault="000E3367" w:rsidP="000E3367">
      <w:pPr>
        <w:pStyle w:val="ListParagraph"/>
        <w:numPr>
          <w:ilvl w:val="0"/>
          <w:numId w:val="29"/>
        </w:numPr>
        <w:spacing w:after="0" w:line="480" w:lineRule="auto"/>
        <w:rPr>
          <w:rFonts w:ascii="Arial" w:hAnsi="Arial" w:cs="Arial"/>
          <w:bCs/>
        </w:rPr>
      </w:pPr>
      <w:r>
        <w:rPr>
          <w:rFonts w:ascii="Arial" w:hAnsi="Arial" w:cs="Arial"/>
          <w:bCs/>
        </w:rPr>
        <w:lastRenderedPageBreak/>
        <w:t xml:space="preserve">Draft study Schedule of Events table. </w:t>
      </w:r>
      <w:r w:rsidRPr="00AB2AD8">
        <w:rPr>
          <w:rFonts w:ascii="Arial" w:hAnsi="Arial" w:cs="Arial"/>
          <w:bCs/>
          <w:i/>
          <w:iCs/>
        </w:rPr>
        <w:t>(This document provides you with an example of what a SOE table should look like. A SOE table is required for all prospective protocols.)</w:t>
      </w:r>
      <w:r>
        <w:rPr>
          <w:rFonts w:ascii="Arial" w:hAnsi="Arial" w:cs="Arial"/>
          <w:bCs/>
        </w:rPr>
        <w:t xml:space="preserve"> </w:t>
      </w:r>
    </w:p>
    <w:p w14:paraId="31B6897E" w14:textId="2B2BDE19" w:rsidR="000E3367" w:rsidRPr="00F35A94" w:rsidRDefault="000E3367" w:rsidP="000E3367">
      <w:pPr>
        <w:spacing w:after="0" w:line="480" w:lineRule="auto"/>
        <w:rPr>
          <w:rFonts w:ascii="Arial" w:hAnsi="Arial" w:cs="Arial"/>
        </w:rPr>
      </w:pPr>
      <w:r>
        <w:rPr>
          <w:rFonts w:ascii="Arial" w:hAnsi="Arial" w:cs="Arial"/>
          <w:bCs/>
        </w:rPr>
        <w:object w:dxaOrig="1543" w:dyaOrig="1000" w14:anchorId="42C56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Excel.Sheet.12" ShapeID="_x0000_i1025" DrawAspect="Icon" ObjectID="_1706940287" r:id="rId16"/>
        </w:object>
      </w:r>
      <w:bookmarkStart w:id="3" w:name="_GoBack"/>
      <w:bookmarkEnd w:id="3"/>
    </w:p>
    <w:sectPr w:rsidR="000E3367" w:rsidRPr="00F35A94" w:rsidSect="0085616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7749" w14:textId="77777777" w:rsidR="00935FFF" w:rsidRDefault="00935FFF" w:rsidP="00E04D97">
      <w:pPr>
        <w:spacing w:after="0" w:line="240" w:lineRule="auto"/>
      </w:pPr>
      <w:r>
        <w:separator/>
      </w:r>
    </w:p>
  </w:endnote>
  <w:endnote w:type="continuationSeparator" w:id="0">
    <w:p w14:paraId="3F4CB6A4" w14:textId="77777777" w:rsidR="00935FFF" w:rsidRDefault="00935FFF" w:rsidP="00E0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A050" w14:textId="62867DFA" w:rsidR="001E2D55" w:rsidRDefault="001E2D55">
    <w:pPr>
      <w:pStyle w:val="Footer"/>
    </w:pPr>
    <w:r>
      <w:tab/>
    </w:r>
    <w:r>
      <w:tab/>
    </w:r>
    <w:sdt>
      <w:sdtPr>
        <w:id w:val="273526594"/>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sidR="00866C32">
              <w:rPr>
                <w:b/>
                <w:sz w:val="24"/>
                <w:szCs w:val="24"/>
              </w:rPr>
              <w:fldChar w:fldCharType="begin"/>
            </w:r>
            <w:r>
              <w:rPr>
                <w:b/>
              </w:rPr>
              <w:instrText xml:space="preserve"> PAGE </w:instrText>
            </w:r>
            <w:r w:rsidR="00866C32">
              <w:rPr>
                <w:b/>
                <w:sz w:val="24"/>
                <w:szCs w:val="24"/>
              </w:rPr>
              <w:fldChar w:fldCharType="separate"/>
            </w:r>
            <w:r w:rsidR="00F708C7">
              <w:rPr>
                <w:b/>
                <w:noProof/>
              </w:rPr>
              <w:t>1</w:t>
            </w:r>
            <w:r w:rsidR="00866C32">
              <w:rPr>
                <w:b/>
                <w:sz w:val="24"/>
                <w:szCs w:val="24"/>
              </w:rPr>
              <w:fldChar w:fldCharType="end"/>
            </w:r>
            <w:r>
              <w:t xml:space="preserve"> of </w:t>
            </w:r>
            <w:r w:rsidR="00866C32">
              <w:rPr>
                <w:b/>
                <w:sz w:val="24"/>
                <w:szCs w:val="24"/>
              </w:rPr>
              <w:fldChar w:fldCharType="begin"/>
            </w:r>
            <w:r>
              <w:rPr>
                <w:b/>
              </w:rPr>
              <w:instrText xml:space="preserve"> NUMPAGES  </w:instrText>
            </w:r>
            <w:r w:rsidR="00866C32">
              <w:rPr>
                <w:b/>
                <w:sz w:val="24"/>
                <w:szCs w:val="24"/>
              </w:rPr>
              <w:fldChar w:fldCharType="separate"/>
            </w:r>
            <w:r w:rsidR="00F708C7">
              <w:rPr>
                <w:b/>
                <w:noProof/>
              </w:rPr>
              <w:t>3</w:t>
            </w:r>
            <w:r w:rsidR="00866C32">
              <w:rPr>
                <w:b/>
                <w:sz w:val="24"/>
                <w:szCs w:val="24"/>
              </w:rPr>
              <w:fldChar w:fldCharType="end"/>
            </w:r>
          </w:sdtContent>
        </w:sdt>
      </w:sdtContent>
    </w:sdt>
  </w:p>
  <w:p w14:paraId="6B1A452C" w14:textId="77777777" w:rsidR="00405EB6" w:rsidRDefault="00405EB6">
    <w:pPr>
      <w:pStyle w:val="Footer"/>
      <w:rPr>
        <w:i/>
        <w:sz w:val="16"/>
      </w:rPr>
    </w:pPr>
    <w:r>
      <w:t>University of Arizona College of Medicine – Phoenix Protocol Template</w:t>
    </w:r>
    <w:r>
      <w:rPr>
        <w:i/>
        <w:sz w:val="16"/>
      </w:rPr>
      <w:t xml:space="preserve"> </w:t>
    </w:r>
  </w:p>
  <w:p w14:paraId="511908BC" w14:textId="69EAADCB" w:rsidR="001E2D55" w:rsidRPr="00385DDA" w:rsidRDefault="00A650CE">
    <w:pPr>
      <w:pStyle w:val="Footer"/>
      <w:rPr>
        <w:i/>
        <w:sz w:val="16"/>
      </w:rPr>
    </w:pPr>
    <w:r>
      <w:rPr>
        <w:i/>
        <w:sz w:val="16"/>
      </w:rPr>
      <w:t>Ada</w:t>
    </w:r>
    <w:r w:rsidR="00385DDA" w:rsidRPr="00385DDA">
      <w:rPr>
        <w:i/>
        <w:sz w:val="16"/>
      </w:rPr>
      <w:t>pted from NIH protocol template and ICH Guidelines</w:t>
    </w:r>
    <w:r w:rsidR="00157C0C">
      <w:rPr>
        <w:i/>
        <w:sz w:val="16"/>
      </w:rPr>
      <w:t xml:space="preserve"> and UA IRB application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D5AF0" w14:textId="77777777" w:rsidR="00935FFF" w:rsidRDefault="00935FFF" w:rsidP="00E04D97">
      <w:pPr>
        <w:spacing w:after="0" w:line="240" w:lineRule="auto"/>
      </w:pPr>
      <w:r>
        <w:separator/>
      </w:r>
    </w:p>
  </w:footnote>
  <w:footnote w:type="continuationSeparator" w:id="0">
    <w:p w14:paraId="38F57144" w14:textId="77777777" w:rsidR="00935FFF" w:rsidRDefault="00935FFF" w:rsidP="00E0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640"/>
    <w:multiLevelType w:val="hybridMultilevel"/>
    <w:tmpl w:val="1C901B4E"/>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0B336435"/>
    <w:multiLevelType w:val="hybridMultilevel"/>
    <w:tmpl w:val="B81EECEA"/>
    <w:lvl w:ilvl="0" w:tplc="3432CE4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24CC"/>
    <w:multiLevelType w:val="hybridMultilevel"/>
    <w:tmpl w:val="CACA4FC2"/>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536CA"/>
    <w:multiLevelType w:val="hybridMultilevel"/>
    <w:tmpl w:val="3D0A105E"/>
    <w:lvl w:ilvl="0" w:tplc="81F4DB2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0073E"/>
    <w:multiLevelType w:val="hybridMultilevel"/>
    <w:tmpl w:val="1CD0BC3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02129"/>
    <w:multiLevelType w:val="hybridMultilevel"/>
    <w:tmpl w:val="900C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47082"/>
    <w:multiLevelType w:val="hybridMultilevel"/>
    <w:tmpl w:val="EB74789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8532DA"/>
    <w:multiLevelType w:val="hybridMultilevel"/>
    <w:tmpl w:val="2682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B5BEB"/>
    <w:multiLevelType w:val="hybridMultilevel"/>
    <w:tmpl w:val="FEF0BFF8"/>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615BD7"/>
    <w:multiLevelType w:val="hybridMultilevel"/>
    <w:tmpl w:val="214A84B8"/>
    <w:lvl w:ilvl="0" w:tplc="E3608F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25335"/>
    <w:multiLevelType w:val="hybridMultilevel"/>
    <w:tmpl w:val="A05A1CD2"/>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54828"/>
    <w:multiLevelType w:val="singleLevel"/>
    <w:tmpl w:val="AF1C5708"/>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00B2575"/>
    <w:multiLevelType w:val="hybridMultilevel"/>
    <w:tmpl w:val="567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063F6"/>
    <w:multiLevelType w:val="hybridMultilevel"/>
    <w:tmpl w:val="2A30D4DA"/>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6F4876"/>
    <w:multiLevelType w:val="hybridMultilevel"/>
    <w:tmpl w:val="2D125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17" w15:restartNumberingAfterBreak="0">
    <w:nsid w:val="51BF50E2"/>
    <w:multiLevelType w:val="multilevel"/>
    <w:tmpl w:val="977AC17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5F31183"/>
    <w:multiLevelType w:val="hybridMultilevel"/>
    <w:tmpl w:val="0388E9E4"/>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DE6680"/>
    <w:multiLevelType w:val="hybridMultilevel"/>
    <w:tmpl w:val="2AECFB46"/>
    <w:lvl w:ilvl="0" w:tplc="E578DA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47F8C"/>
    <w:multiLevelType w:val="multilevel"/>
    <w:tmpl w:val="518E354E"/>
    <w:lvl w:ilvl="0">
      <w:start w:val="1"/>
      <w:numFmt w:val="decimal"/>
      <w:pStyle w:val="Heading1"/>
      <w:lvlText w:val="%1"/>
      <w:lvlJc w:val="left"/>
      <w:pPr>
        <w:tabs>
          <w:tab w:val="num" w:pos="810"/>
        </w:tabs>
        <w:ind w:left="810" w:hanging="720"/>
      </w:pPr>
      <w:rPr>
        <w:rFonts w:ascii="Arial" w:hAnsi="Arial" w:hint="default"/>
        <w:b/>
        <w:i w:val="0"/>
        <w:sz w:val="28"/>
        <w:szCs w:val="28"/>
      </w:rPr>
    </w:lvl>
    <w:lvl w:ilvl="1">
      <w:start w:val="1"/>
      <w:numFmt w:val="decimal"/>
      <w:pStyle w:val="Heading2"/>
      <w:lvlText w:val="%1.%2"/>
      <w:lvlJc w:val="left"/>
      <w:pPr>
        <w:tabs>
          <w:tab w:val="num" w:pos="1350"/>
        </w:tabs>
        <w:ind w:left="1350" w:hanging="720"/>
      </w:pPr>
      <w:rPr>
        <w:rFonts w:hint="default"/>
      </w:rPr>
    </w:lvl>
    <w:lvl w:ilvl="2">
      <w:start w:val="1"/>
      <w:numFmt w:val="decimal"/>
      <w:pStyle w:val="Heading3"/>
      <w:lvlText w:val="%1.%2.%3"/>
      <w:lvlJc w:val="left"/>
      <w:pPr>
        <w:tabs>
          <w:tab w:val="num" w:pos="1890"/>
        </w:tabs>
        <w:ind w:left="1890" w:hanging="720"/>
      </w:pPr>
      <w:rPr>
        <w:rFonts w:ascii="Arial" w:hAnsi="Arial"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1BD5CD0"/>
    <w:multiLevelType w:val="hybridMultilevel"/>
    <w:tmpl w:val="C49E63D6"/>
    <w:lvl w:ilvl="0" w:tplc="F55C937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1153A"/>
    <w:multiLevelType w:val="hybridMultilevel"/>
    <w:tmpl w:val="DA3E1F18"/>
    <w:lvl w:ilvl="0" w:tplc="6336732C">
      <w:start w:val="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8871DB"/>
    <w:multiLevelType w:val="hybridMultilevel"/>
    <w:tmpl w:val="564E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11188"/>
    <w:multiLevelType w:val="hybridMultilevel"/>
    <w:tmpl w:val="913A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E37FD"/>
    <w:multiLevelType w:val="hybridMultilevel"/>
    <w:tmpl w:val="4A04F0BA"/>
    <w:lvl w:ilvl="0" w:tplc="299A7B0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A1A38"/>
    <w:multiLevelType w:val="hybridMultilevel"/>
    <w:tmpl w:val="FE86E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64257"/>
    <w:multiLevelType w:val="hybridMultilevel"/>
    <w:tmpl w:val="8EFA7C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A8368C"/>
    <w:multiLevelType w:val="hybridMultilevel"/>
    <w:tmpl w:val="D2CA1B82"/>
    <w:lvl w:ilvl="0" w:tplc="E578DA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1"/>
  </w:num>
  <w:num w:numId="4">
    <w:abstractNumId w:val="16"/>
  </w:num>
  <w:num w:numId="5">
    <w:abstractNumId w:val="6"/>
  </w:num>
  <w:num w:numId="6">
    <w:abstractNumId w:val="20"/>
  </w:num>
  <w:num w:numId="7">
    <w:abstractNumId w:val="13"/>
  </w:num>
  <w:num w:numId="8">
    <w:abstractNumId w:val="12"/>
  </w:num>
  <w:num w:numId="9">
    <w:abstractNumId w:val="15"/>
  </w:num>
  <w:num w:numId="10">
    <w:abstractNumId w:val="3"/>
  </w:num>
  <w:num w:numId="11">
    <w:abstractNumId w:val="5"/>
  </w:num>
  <w:num w:numId="12">
    <w:abstractNumId w:val="0"/>
  </w:num>
  <w:num w:numId="13">
    <w:abstractNumId w:val="18"/>
  </w:num>
  <w:num w:numId="14">
    <w:abstractNumId w:val="19"/>
  </w:num>
  <w:num w:numId="15">
    <w:abstractNumId w:val="28"/>
  </w:num>
  <w:num w:numId="16">
    <w:abstractNumId w:val="7"/>
  </w:num>
  <w:num w:numId="17">
    <w:abstractNumId w:val="9"/>
  </w:num>
  <w:num w:numId="18">
    <w:abstractNumId w:val="14"/>
  </w:num>
  <w:num w:numId="19">
    <w:abstractNumId w:val="11"/>
  </w:num>
  <w:num w:numId="20">
    <w:abstractNumId w:val="27"/>
  </w:num>
  <w:num w:numId="21">
    <w:abstractNumId w:val="25"/>
  </w:num>
  <w:num w:numId="22">
    <w:abstractNumId w:val="22"/>
  </w:num>
  <w:num w:numId="23">
    <w:abstractNumId w:val="23"/>
  </w:num>
  <w:num w:numId="24">
    <w:abstractNumId w:val="2"/>
  </w:num>
  <w:num w:numId="25">
    <w:abstractNumId w:val="4"/>
  </w:num>
  <w:num w:numId="26">
    <w:abstractNumId w:val="21"/>
  </w:num>
  <w:num w:numId="27">
    <w:abstractNumId w:val="26"/>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97"/>
    <w:rsid w:val="00076A57"/>
    <w:rsid w:val="00077E9D"/>
    <w:rsid w:val="0009669D"/>
    <w:rsid w:val="000E3367"/>
    <w:rsid w:val="00157C0C"/>
    <w:rsid w:val="00177171"/>
    <w:rsid w:val="001869C6"/>
    <w:rsid w:val="00194960"/>
    <w:rsid w:val="001B7AE7"/>
    <w:rsid w:val="001D45CF"/>
    <w:rsid w:val="001E2D55"/>
    <w:rsid w:val="001E3474"/>
    <w:rsid w:val="002352E1"/>
    <w:rsid w:val="00242EFF"/>
    <w:rsid w:val="002E5083"/>
    <w:rsid w:val="003538B9"/>
    <w:rsid w:val="00373D8C"/>
    <w:rsid w:val="00385DDA"/>
    <w:rsid w:val="003A1F84"/>
    <w:rsid w:val="00405EB6"/>
    <w:rsid w:val="00467544"/>
    <w:rsid w:val="0050779E"/>
    <w:rsid w:val="00522A64"/>
    <w:rsid w:val="00545008"/>
    <w:rsid w:val="00551D26"/>
    <w:rsid w:val="0055614F"/>
    <w:rsid w:val="00560E09"/>
    <w:rsid w:val="00622B76"/>
    <w:rsid w:val="00623925"/>
    <w:rsid w:val="00626721"/>
    <w:rsid w:val="006967A7"/>
    <w:rsid w:val="006A399A"/>
    <w:rsid w:val="006D7BE9"/>
    <w:rsid w:val="006E4A5F"/>
    <w:rsid w:val="00761ECC"/>
    <w:rsid w:val="007B4F84"/>
    <w:rsid w:val="007D625A"/>
    <w:rsid w:val="0084786D"/>
    <w:rsid w:val="0085154E"/>
    <w:rsid w:val="00856163"/>
    <w:rsid w:val="00866C32"/>
    <w:rsid w:val="00887E4C"/>
    <w:rsid w:val="008D0AEC"/>
    <w:rsid w:val="009077BE"/>
    <w:rsid w:val="00935FFF"/>
    <w:rsid w:val="00950E66"/>
    <w:rsid w:val="009E7494"/>
    <w:rsid w:val="00A46BA8"/>
    <w:rsid w:val="00A650CE"/>
    <w:rsid w:val="00AA5BDB"/>
    <w:rsid w:val="00AC402A"/>
    <w:rsid w:val="00B11D33"/>
    <w:rsid w:val="00B33DA5"/>
    <w:rsid w:val="00B84592"/>
    <w:rsid w:val="00BB2965"/>
    <w:rsid w:val="00C20FB8"/>
    <w:rsid w:val="00C83DAB"/>
    <w:rsid w:val="00C96A3B"/>
    <w:rsid w:val="00CA1FEE"/>
    <w:rsid w:val="00D83709"/>
    <w:rsid w:val="00DA7E96"/>
    <w:rsid w:val="00DC2FEF"/>
    <w:rsid w:val="00E04D97"/>
    <w:rsid w:val="00E20670"/>
    <w:rsid w:val="00E56C11"/>
    <w:rsid w:val="00E85D46"/>
    <w:rsid w:val="00F10711"/>
    <w:rsid w:val="00F22963"/>
    <w:rsid w:val="00F31CC9"/>
    <w:rsid w:val="00F35A94"/>
    <w:rsid w:val="00F708C7"/>
    <w:rsid w:val="00F72A43"/>
    <w:rsid w:val="00F84B2B"/>
    <w:rsid w:val="00FD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5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5614F"/>
    <w:pPr>
      <w:keepNext/>
      <w:pageBreakBefore/>
      <w:numPr>
        <w:numId w:val="6"/>
      </w:numPr>
      <w:spacing w:before="360" w:after="360" w:line="274" w:lineRule="auto"/>
      <w:outlineLvl w:val="0"/>
    </w:pPr>
    <w:rPr>
      <w:rFonts w:ascii="Arial" w:eastAsia="Times New Roman" w:hAnsi="Arial" w:cs="Times New Roman"/>
      <w:b/>
      <w:caps/>
      <w:sz w:val="32"/>
      <w:szCs w:val="20"/>
    </w:rPr>
  </w:style>
  <w:style w:type="paragraph" w:styleId="Heading2">
    <w:name w:val="heading 2"/>
    <w:basedOn w:val="Normal"/>
    <w:next w:val="BodyText"/>
    <w:link w:val="Heading2Char"/>
    <w:qFormat/>
    <w:rsid w:val="0055614F"/>
    <w:pPr>
      <w:keepNext/>
      <w:numPr>
        <w:ilvl w:val="1"/>
        <w:numId w:val="6"/>
      </w:numPr>
      <w:spacing w:before="360" w:after="0" w:line="274" w:lineRule="auto"/>
      <w:outlineLvl w:val="1"/>
    </w:pPr>
    <w:rPr>
      <w:rFonts w:ascii="Arial" w:eastAsia="Times New Roman" w:hAnsi="Arial" w:cs="Times New Roman"/>
      <w:b/>
      <w:sz w:val="28"/>
      <w:szCs w:val="20"/>
    </w:rPr>
  </w:style>
  <w:style w:type="paragraph" w:styleId="Heading3">
    <w:name w:val="heading 3"/>
    <w:basedOn w:val="Heading2"/>
    <w:next w:val="BodyText2"/>
    <w:link w:val="Heading3Char"/>
    <w:qFormat/>
    <w:rsid w:val="0055614F"/>
    <w:pPr>
      <w:numPr>
        <w:ilvl w:val="2"/>
      </w:numPr>
      <w:outlineLvl w:val="2"/>
    </w:pPr>
    <w:rPr>
      <w:sz w:val="24"/>
    </w:rPr>
  </w:style>
  <w:style w:type="paragraph" w:styleId="Heading4">
    <w:name w:val="heading 4"/>
    <w:basedOn w:val="Heading3"/>
    <w:next w:val="BodyText2"/>
    <w:link w:val="Heading4Char"/>
    <w:qFormat/>
    <w:rsid w:val="0055614F"/>
    <w:pPr>
      <w:numPr>
        <w:ilvl w:val="3"/>
      </w:numPr>
      <w:spacing w:before="240"/>
      <w:outlineLvl w:val="3"/>
    </w:pPr>
    <w:rPr>
      <w:rFonts w:cs="Arial"/>
    </w:rPr>
  </w:style>
  <w:style w:type="paragraph" w:styleId="Heading5">
    <w:name w:val="heading 5"/>
    <w:basedOn w:val="Heading4"/>
    <w:next w:val="Normal"/>
    <w:link w:val="Heading5Char"/>
    <w:qFormat/>
    <w:rsid w:val="0055614F"/>
    <w:pPr>
      <w:numPr>
        <w:ilvl w:val="4"/>
      </w:numPr>
      <w:tabs>
        <w:tab w:val="left" w:pos="99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97"/>
  </w:style>
  <w:style w:type="paragraph" w:styleId="Footer">
    <w:name w:val="footer"/>
    <w:basedOn w:val="Normal"/>
    <w:link w:val="FooterChar"/>
    <w:uiPriority w:val="99"/>
    <w:unhideWhenUsed/>
    <w:rsid w:val="00E0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97"/>
  </w:style>
  <w:style w:type="paragraph" w:styleId="BodyText">
    <w:name w:val="Body Text"/>
    <w:basedOn w:val="Normal"/>
    <w:link w:val="BodyTextChar"/>
    <w:rsid w:val="00E04D97"/>
    <w:pPr>
      <w:spacing w:after="0" w:line="240" w:lineRule="auto"/>
    </w:pPr>
    <w:rPr>
      <w:rFonts w:ascii="Garamond" w:eastAsia="Times New Roman" w:hAnsi="Garamond" w:cs="Tahoma"/>
      <w:sz w:val="20"/>
      <w:szCs w:val="24"/>
      <w:lang w:val="en-GB"/>
    </w:rPr>
  </w:style>
  <w:style w:type="character" w:customStyle="1" w:styleId="BodyTextChar">
    <w:name w:val="Body Text Char"/>
    <w:basedOn w:val="DefaultParagraphFont"/>
    <w:link w:val="BodyText"/>
    <w:rsid w:val="00E04D97"/>
    <w:rPr>
      <w:rFonts w:ascii="Garamond" w:eastAsia="Times New Roman" w:hAnsi="Garamond" w:cs="Tahoma"/>
      <w:sz w:val="20"/>
      <w:szCs w:val="24"/>
      <w:lang w:val="en-GB"/>
    </w:rPr>
  </w:style>
  <w:style w:type="paragraph" w:styleId="ListParagraph">
    <w:name w:val="List Paragraph"/>
    <w:basedOn w:val="Normal"/>
    <w:uiPriority w:val="34"/>
    <w:qFormat/>
    <w:rsid w:val="0055614F"/>
    <w:pPr>
      <w:ind w:left="720"/>
      <w:contextualSpacing/>
    </w:pPr>
  </w:style>
  <w:style w:type="paragraph" w:customStyle="1" w:styleId="Bulletlisting">
    <w:name w:val="Bullet (listing)"/>
    <w:basedOn w:val="Normal"/>
    <w:rsid w:val="0055614F"/>
    <w:pPr>
      <w:numPr>
        <w:numId w:val="3"/>
      </w:numPr>
      <w:spacing w:before="120" w:after="0" w:line="274" w:lineRule="auto"/>
    </w:pPr>
    <w:rPr>
      <w:rFonts w:ascii="Arial" w:eastAsia="Times New Roman" w:hAnsi="Arial" w:cs="Times New Roman"/>
      <w:szCs w:val="20"/>
    </w:rPr>
  </w:style>
  <w:style w:type="paragraph" w:customStyle="1" w:styleId="Bulletlisting3">
    <w:name w:val="Bullet (listing)3"/>
    <w:basedOn w:val="Normal"/>
    <w:rsid w:val="0055614F"/>
    <w:pPr>
      <w:numPr>
        <w:numId w:val="4"/>
      </w:numPr>
      <w:tabs>
        <w:tab w:val="clear" w:pos="1872"/>
        <w:tab w:val="num" w:pos="1080"/>
      </w:tabs>
      <w:spacing w:before="120" w:after="0" w:line="274" w:lineRule="auto"/>
      <w:ind w:left="1080" w:hanging="360"/>
    </w:pPr>
    <w:rPr>
      <w:rFonts w:ascii="Arial" w:eastAsia="Times New Roman" w:hAnsi="Arial" w:cs="Arial"/>
      <w:szCs w:val="20"/>
    </w:rPr>
  </w:style>
  <w:style w:type="paragraph" w:styleId="BodyText2">
    <w:name w:val="Body Text 2"/>
    <w:basedOn w:val="Normal"/>
    <w:link w:val="BodyText2Char"/>
    <w:uiPriority w:val="99"/>
    <w:semiHidden/>
    <w:unhideWhenUsed/>
    <w:rsid w:val="0055614F"/>
    <w:pPr>
      <w:spacing w:after="120" w:line="480" w:lineRule="auto"/>
    </w:pPr>
  </w:style>
  <w:style w:type="character" w:customStyle="1" w:styleId="BodyText2Char">
    <w:name w:val="Body Text 2 Char"/>
    <w:basedOn w:val="DefaultParagraphFont"/>
    <w:link w:val="BodyText2"/>
    <w:uiPriority w:val="99"/>
    <w:semiHidden/>
    <w:rsid w:val="0055614F"/>
  </w:style>
  <w:style w:type="paragraph" w:styleId="BodyText3">
    <w:name w:val="Body Text 3"/>
    <w:basedOn w:val="Normal"/>
    <w:link w:val="BodyText3Char"/>
    <w:uiPriority w:val="99"/>
    <w:semiHidden/>
    <w:unhideWhenUsed/>
    <w:rsid w:val="0055614F"/>
    <w:pPr>
      <w:spacing w:after="120"/>
    </w:pPr>
    <w:rPr>
      <w:sz w:val="16"/>
      <w:szCs w:val="16"/>
    </w:rPr>
  </w:style>
  <w:style w:type="character" w:customStyle="1" w:styleId="BodyText3Char">
    <w:name w:val="Body Text 3 Char"/>
    <w:basedOn w:val="DefaultParagraphFont"/>
    <w:link w:val="BodyText3"/>
    <w:uiPriority w:val="99"/>
    <w:semiHidden/>
    <w:rsid w:val="0055614F"/>
    <w:rPr>
      <w:sz w:val="16"/>
      <w:szCs w:val="16"/>
    </w:rPr>
  </w:style>
  <w:style w:type="character" w:customStyle="1" w:styleId="Heading1Char">
    <w:name w:val="Heading 1 Char"/>
    <w:basedOn w:val="DefaultParagraphFont"/>
    <w:link w:val="Heading1"/>
    <w:rsid w:val="0055614F"/>
    <w:rPr>
      <w:rFonts w:ascii="Arial" w:eastAsia="Times New Roman" w:hAnsi="Arial" w:cs="Times New Roman"/>
      <w:b/>
      <w:caps/>
      <w:sz w:val="32"/>
      <w:szCs w:val="20"/>
    </w:rPr>
  </w:style>
  <w:style w:type="character" w:customStyle="1" w:styleId="Heading2Char">
    <w:name w:val="Heading 2 Char"/>
    <w:basedOn w:val="DefaultParagraphFont"/>
    <w:link w:val="Heading2"/>
    <w:rsid w:val="0055614F"/>
    <w:rPr>
      <w:rFonts w:ascii="Arial" w:eastAsia="Times New Roman" w:hAnsi="Arial" w:cs="Times New Roman"/>
      <w:b/>
      <w:sz w:val="28"/>
      <w:szCs w:val="20"/>
    </w:rPr>
  </w:style>
  <w:style w:type="character" w:customStyle="1" w:styleId="Heading3Char">
    <w:name w:val="Heading 3 Char"/>
    <w:basedOn w:val="DefaultParagraphFont"/>
    <w:link w:val="Heading3"/>
    <w:rsid w:val="0055614F"/>
    <w:rPr>
      <w:rFonts w:ascii="Arial" w:eastAsia="Times New Roman" w:hAnsi="Arial" w:cs="Times New Roman"/>
      <w:b/>
      <w:sz w:val="24"/>
      <w:szCs w:val="20"/>
    </w:rPr>
  </w:style>
  <w:style w:type="character" w:customStyle="1" w:styleId="Heading4Char">
    <w:name w:val="Heading 4 Char"/>
    <w:basedOn w:val="DefaultParagraphFont"/>
    <w:link w:val="Heading4"/>
    <w:rsid w:val="0055614F"/>
    <w:rPr>
      <w:rFonts w:ascii="Arial" w:eastAsia="Times New Roman" w:hAnsi="Arial" w:cs="Arial"/>
      <w:b/>
      <w:sz w:val="24"/>
      <w:szCs w:val="20"/>
    </w:rPr>
  </w:style>
  <w:style w:type="character" w:customStyle="1" w:styleId="Heading5Char">
    <w:name w:val="Heading 5 Char"/>
    <w:basedOn w:val="DefaultParagraphFont"/>
    <w:link w:val="Heading5"/>
    <w:rsid w:val="0055614F"/>
    <w:rPr>
      <w:rFonts w:ascii="Arial" w:eastAsia="Times New Roman" w:hAnsi="Arial" w:cs="Arial"/>
      <w:b/>
      <w:sz w:val="24"/>
      <w:szCs w:val="20"/>
    </w:rPr>
  </w:style>
  <w:style w:type="paragraph" w:customStyle="1" w:styleId="ListBullet2a">
    <w:name w:val="List Bullet 2a"/>
    <w:basedOn w:val="ListBullet2"/>
    <w:rsid w:val="001E2D55"/>
    <w:pPr>
      <w:tabs>
        <w:tab w:val="clear" w:pos="720"/>
        <w:tab w:val="left" w:pos="1260"/>
      </w:tabs>
      <w:spacing w:before="120" w:after="0" w:line="274" w:lineRule="auto"/>
      <w:ind w:left="1267"/>
      <w:contextualSpacing w:val="0"/>
    </w:pPr>
    <w:rPr>
      <w:rFonts w:ascii="Arial" w:eastAsia="Times New Roman" w:hAnsi="Arial" w:cs="Times New Roman"/>
      <w:szCs w:val="20"/>
    </w:rPr>
  </w:style>
  <w:style w:type="paragraph" w:styleId="ListBullet2">
    <w:name w:val="List Bullet 2"/>
    <w:basedOn w:val="Normal"/>
    <w:uiPriority w:val="99"/>
    <w:semiHidden/>
    <w:unhideWhenUsed/>
    <w:rsid w:val="001E2D55"/>
    <w:pPr>
      <w:tabs>
        <w:tab w:val="num" w:pos="720"/>
      </w:tabs>
      <w:ind w:left="720" w:hanging="360"/>
      <w:contextualSpacing/>
    </w:pPr>
  </w:style>
  <w:style w:type="table" w:styleId="TableGrid">
    <w:name w:val="Table Grid"/>
    <w:basedOn w:val="TableNormal"/>
    <w:uiPriority w:val="39"/>
    <w:rsid w:val="001E2D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2A43"/>
    <w:rPr>
      <w:color w:val="0000FF" w:themeColor="hyperlink"/>
      <w:u w:val="single"/>
    </w:rPr>
  </w:style>
  <w:style w:type="character" w:styleId="UnresolvedMention">
    <w:name w:val="Unresolved Mention"/>
    <w:basedOn w:val="DefaultParagraphFont"/>
    <w:uiPriority w:val="99"/>
    <w:semiHidden/>
    <w:unhideWhenUsed/>
    <w:rsid w:val="00F72A43"/>
    <w:rPr>
      <w:color w:val="605E5C"/>
      <w:shd w:val="clear" w:color="auto" w:fill="E1DFDD"/>
    </w:rPr>
  </w:style>
  <w:style w:type="paragraph" w:styleId="BalloonText">
    <w:name w:val="Balloon Text"/>
    <w:basedOn w:val="Normal"/>
    <w:link w:val="BalloonTextChar"/>
    <w:uiPriority w:val="99"/>
    <w:semiHidden/>
    <w:unhideWhenUsed/>
    <w:rsid w:val="000E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17432">
      <w:bodyDiv w:val="1"/>
      <w:marLeft w:val="0"/>
      <w:marRight w:val="0"/>
      <w:marTop w:val="0"/>
      <w:marBottom w:val="0"/>
      <w:divBdr>
        <w:top w:val="none" w:sz="0" w:space="0" w:color="auto"/>
        <w:left w:val="none" w:sz="0" w:space="0" w:color="auto"/>
        <w:bottom w:val="none" w:sz="0" w:space="0" w:color="auto"/>
        <w:right w:val="none" w:sz="0" w:space="0" w:color="auto"/>
      </w:divBdr>
    </w:div>
    <w:div w:id="14456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gw.arizona.edu/sites/researchgateway/files/amending_approved_research_v2017-0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gw.arizona.edu/sites/researchgateway/files/arizona_state_law_v2015-0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zleg.gov/arizonarevisedstatutes.asp" TargetMode="Externa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rgw.arizona.edu/sites/researchgateway/files/access_to_records_v2015-05.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gw.arizona.edu/sites/researchgateway/files/certificates_of_confidentiality_v201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263C6662B4745A3539DF0C521AE78" ma:contentTypeVersion="15" ma:contentTypeDescription="Create a new document." ma:contentTypeScope="" ma:versionID="05e7c218f0aa022c9f9ead0dfd7639b7">
  <xsd:schema xmlns:xsd="http://www.w3.org/2001/XMLSchema" xmlns:xs="http://www.w3.org/2001/XMLSchema" xmlns:p="http://schemas.microsoft.com/office/2006/metadata/properties" xmlns:ns1="http://schemas.microsoft.com/sharepoint/v3" xmlns:ns3="0208afd1-e583-4b70-a66b-8dc09c89433f" xmlns:ns4="686b3444-d5f4-4578-9054-9868b5448b53" targetNamespace="http://schemas.microsoft.com/office/2006/metadata/properties" ma:root="true" ma:fieldsID="8c127ca835ccb73a63106eda99f68f4b" ns1:_="" ns3:_="" ns4:_="">
    <xsd:import namespace="http://schemas.microsoft.com/sharepoint/v3"/>
    <xsd:import namespace="0208afd1-e583-4b70-a66b-8dc09c89433f"/>
    <xsd:import namespace="686b3444-d5f4-4578-9054-9868b5448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8afd1-e583-4b70-a66b-8dc09c894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b3444-d5f4-4578-9054-9868b5448b5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94A7D6-4964-40EA-A84B-24498C80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8afd1-e583-4b70-a66b-8dc09c89433f"/>
    <ds:schemaRef ds:uri="686b3444-d5f4-4578-9054-9868b544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53526-6531-4611-9244-D9636BC87236}">
  <ds:schemaRefs>
    <ds:schemaRef ds:uri="http://schemas.microsoft.com/sharepoint/v3/contenttype/forms"/>
  </ds:schemaRefs>
</ds:datastoreItem>
</file>

<file path=customXml/itemProps3.xml><?xml version="1.0" encoding="utf-8"?>
<ds:datastoreItem xmlns:ds="http://schemas.openxmlformats.org/officeDocument/2006/customXml" ds:itemID="{9E6B9987-23FE-416C-B939-1E52650B2C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2022-02-21T16:15:00Z</dcterms:created>
  <dcterms:modified xsi:type="dcterms:W3CDTF">2022-02-21T16:15:00Z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0x010100D9F263C6662B4745A3539DF0C521AE78</vt:lpwstr>
  </property>
</Properties>
</file>